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87D21" w14:textId="77777777" w:rsidR="00492B56" w:rsidRDefault="00492B56" w:rsidP="00492B56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2A950852" w14:textId="77777777" w:rsidR="00492B56" w:rsidRDefault="00492B56" w:rsidP="00492B56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26D0782" w14:textId="77777777" w:rsidR="000E6A69" w:rsidRPr="007E4FAD" w:rsidRDefault="000E6A69" w:rsidP="000E6A69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7E4FAD">
        <w:rPr>
          <w:rFonts w:ascii="Corbel" w:hAnsi="Corbel"/>
          <w:b/>
          <w:smallCaps/>
          <w:sz w:val="24"/>
          <w:szCs w:val="24"/>
        </w:rPr>
        <w:t>SYLABUS</w:t>
      </w:r>
    </w:p>
    <w:p w14:paraId="1BC5D847" w14:textId="4487AB44" w:rsidR="000E6A69" w:rsidRPr="007E4FAD" w:rsidRDefault="000E6A69" w:rsidP="003930B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E4FA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930B4">
        <w:rPr>
          <w:rFonts w:ascii="Corbel" w:hAnsi="Corbel"/>
          <w:b/>
          <w:smallCaps/>
          <w:sz w:val="24"/>
          <w:szCs w:val="24"/>
        </w:rPr>
        <w:t>202</w:t>
      </w:r>
      <w:r w:rsidR="00CB676B">
        <w:rPr>
          <w:rFonts w:ascii="Corbel" w:hAnsi="Corbel"/>
          <w:b/>
          <w:smallCaps/>
          <w:sz w:val="24"/>
          <w:szCs w:val="24"/>
        </w:rPr>
        <w:t>5</w:t>
      </w:r>
      <w:r w:rsidR="003930B4">
        <w:rPr>
          <w:rFonts w:ascii="Corbel" w:hAnsi="Corbel"/>
          <w:b/>
          <w:smallCaps/>
          <w:sz w:val="24"/>
          <w:szCs w:val="24"/>
        </w:rPr>
        <w:t>-20</w:t>
      </w:r>
      <w:r w:rsidR="00CB676B">
        <w:rPr>
          <w:rFonts w:ascii="Corbel" w:hAnsi="Corbel"/>
          <w:b/>
          <w:smallCaps/>
          <w:sz w:val="24"/>
          <w:szCs w:val="24"/>
        </w:rPr>
        <w:t>30</w:t>
      </w:r>
    </w:p>
    <w:p w14:paraId="1006CB4D" w14:textId="11440457" w:rsidR="000E6A69" w:rsidRPr="007E4FAD" w:rsidRDefault="000E6A69" w:rsidP="000E6A69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7E4FAD">
        <w:rPr>
          <w:rFonts w:ascii="Corbel" w:hAnsi="Corbel"/>
          <w:sz w:val="24"/>
          <w:szCs w:val="24"/>
        </w:rPr>
        <w:t xml:space="preserve">Rok akademicki </w:t>
      </w:r>
      <w:r w:rsidRPr="007E4FAD">
        <w:rPr>
          <w:rFonts w:ascii="Corbel" w:hAnsi="Corbel"/>
          <w:b/>
          <w:sz w:val="24"/>
          <w:szCs w:val="24"/>
        </w:rPr>
        <w:t>202</w:t>
      </w:r>
      <w:r w:rsidR="00CB676B">
        <w:rPr>
          <w:rFonts w:ascii="Corbel" w:hAnsi="Corbel"/>
          <w:b/>
          <w:sz w:val="24"/>
          <w:szCs w:val="24"/>
        </w:rPr>
        <w:t>8</w:t>
      </w:r>
      <w:r w:rsidRPr="007E4FAD">
        <w:rPr>
          <w:rFonts w:ascii="Corbel" w:hAnsi="Corbel"/>
          <w:b/>
          <w:sz w:val="24"/>
          <w:szCs w:val="24"/>
        </w:rPr>
        <w:t>/202</w:t>
      </w:r>
      <w:r w:rsidR="00CB676B">
        <w:rPr>
          <w:rFonts w:ascii="Corbel" w:hAnsi="Corbel"/>
          <w:b/>
          <w:sz w:val="24"/>
          <w:szCs w:val="24"/>
        </w:rPr>
        <w:t>9</w:t>
      </w:r>
      <w:r w:rsidRPr="007E4FAD">
        <w:rPr>
          <w:rFonts w:ascii="Corbel" w:hAnsi="Corbel"/>
          <w:b/>
          <w:sz w:val="24"/>
          <w:szCs w:val="24"/>
        </w:rPr>
        <w:t>-202</w:t>
      </w:r>
      <w:r w:rsidR="00CB676B">
        <w:rPr>
          <w:rFonts w:ascii="Corbel" w:hAnsi="Corbel"/>
          <w:b/>
          <w:sz w:val="24"/>
          <w:szCs w:val="24"/>
        </w:rPr>
        <w:t>9</w:t>
      </w:r>
      <w:r w:rsidRPr="007E4FAD">
        <w:rPr>
          <w:rFonts w:ascii="Corbel" w:hAnsi="Corbel"/>
          <w:b/>
          <w:sz w:val="24"/>
          <w:szCs w:val="24"/>
        </w:rPr>
        <w:t>/20</w:t>
      </w:r>
      <w:r w:rsidR="00CB676B">
        <w:rPr>
          <w:rFonts w:ascii="Corbel" w:hAnsi="Corbel"/>
          <w:b/>
          <w:sz w:val="24"/>
          <w:szCs w:val="24"/>
        </w:rPr>
        <w:t>30</w:t>
      </w:r>
    </w:p>
    <w:p w14:paraId="6FB20297" w14:textId="77777777" w:rsidR="000E6A69" w:rsidRPr="007E4FAD" w:rsidRDefault="000E6A69" w:rsidP="000E6A69">
      <w:pPr>
        <w:spacing w:after="0" w:line="240" w:lineRule="auto"/>
        <w:rPr>
          <w:rFonts w:ascii="Corbel" w:hAnsi="Corbel"/>
          <w:sz w:val="24"/>
          <w:szCs w:val="24"/>
        </w:rPr>
      </w:pPr>
    </w:p>
    <w:p w14:paraId="1B1A4ED9" w14:textId="77777777" w:rsidR="000E6A69" w:rsidRPr="007E4FAD" w:rsidRDefault="000E6A69" w:rsidP="000E6A6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E4FA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E6A69" w:rsidRPr="007E4FAD" w14:paraId="1C9AA9D8" w14:textId="77777777" w:rsidTr="00227945">
        <w:tc>
          <w:tcPr>
            <w:tcW w:w="2694" w:type="dxa"/>
            <w:vAlign w:val="center"/>
          </w:tcPr>
          <w:p w14:paraId="5B4F9533" w14:textId="77777777" w:rsidR="000E6A69" w:rsidRPr="007E4FAD" w:rsidRDefault="000E6A69" w:rsidP="002279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1BB27A" w14:textId="77777777" w:rsidR="000E6A69" w:rsidRPr="007E4FAD" w:rsidRDefault="00CA6E45" w:rsidP="00275D35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m</w:t>
            </w:r>
            <w:r w:rsidR="000E6A69" w:rsidRPr="007E4FAD">
              <w:rPr>
                <w:rFonts w:ascii="Corbel" w:hAnsi="Corbel"/>
                <w:sz w:val="24"/>
                <w:szCs w:val="24"/>
              </w:rPr>
              <w:t xml:space="preserve">etodyka kształcenia i wychowania uczniów </w:t>
            </w:r>
            <w:r w:rsidRPr="007E4FAD">
              <w:rPr>
                <w:rFonts w:ascii="Corbel" w:hAnsi="Corbel"/>
                <w:sz w:val="24"/>
                <w:szCs w:val="24"/>
              </w:rPr>
              <w:br/>
            </w:r>
            <w:r w:rsidR="000E6A69" w:rsidRPr="007E4FAD">
              <w:rPr>
                <w:rFonts w:ascii="Corbel" w:hAnsi="Corbel"/>
                <w:sz w:val="24"/>
                <w:szCs w:val="24"/>
              </w:rPr>
              <w:t xml:space="preserve">z niepełnosprawnością intelektualną </w:t>
            </w:r>
            <w:r w:rsidRPr="007E4FAD">
              <w:rPr>
                <w:rFonts w:ascii="Corbel" w:hAnsi="Corbel"/>
                <w:sz w:val="24"/>
                <w:szCs w:val="24"/>
              </w:rPr>
              <w:br/>
            </w:r>
            <w:r w:rsidR="000E6A69" w:rsidRPr="007E4FAD">
              <w:rPr>
                <w:rFonts w:ascii="Corbel" w:hAnsi="Corbel"/>
                <w:sz w:val="24"/>
                <w:szCs w:val="24"/>
              </w:rPr>
              <w:t>w stopniu umiarkowanym i znacznym</w:t>
            </w:r>
          </w:p>
        </w:tc>
      </w:tr>
      <w:tr w:rsidR="00CA6E45" w:rsidRPr="007E4FAD" w14:paraId="1FF6C39C" w14:textId="77777777" w:rsidTr="00227945">
        <w:tc>
          <w:tcPr>
            <w:tcW w:w="2694" w:type="dxa"/>
            <w:vAlign w:val="center"/>
          </w:tcPr>
          <w:p w14:paraId="74728DCB" w14:textId="77777777" w:rsidR="00CA6E45" w:rsidRPr="007E4FAD" w:rsidRDefault="00CA6E45" w:rsidP="002279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9B6AC24" w14:textId="77777777" w:rsidR="00CA6E45" w:rsidRPr="007E4FAD" w:rsidRDefault="00CA6E45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CA6E45" w:rsidRPr="007E4FAD" w14:paraId="4A4BD1B6" w14:textId="77777777" w:rsidTr="00227945">
        <w:tc>
          <w:tcPr>
            <w:tcW w:w="2694" w:type="dxa"/>
            <w:vAlign w:val="center"/>
          </w:tcPr>
          <w:p w14:paraId="58BB0C0A" w14:textId="77777777" w:rsidR="00CA6E45" w:rsidRPr="007E4FAD" w:rsidRDefault="00CA6E45" w:rsidP="0022794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AC9C9B4" w14:textId="3101C235" w:rsidR="00CA6E45" w:rsidRPr="007E4FAD" w:rsidRDefault="002458E1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458E1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CA6E45" w:rsidRPr="007E4FAD" w14:paraId="68484B1C" w14:textId="77777777" w:rsidTr="00227945">
        <w:tc>
          <w:tcPr>
            <w:tcW w:w="2694" w:type="dxa"/>
            <w:vAlign w:val="center"/>
          </w:tcPr>
          <w:p w14:paraId="59B90C5B" w14:textId="77777777" w:rsidR="00CA6E45" w:rsidRPr="007E4FAD" w:rsidRDefault="00CA6E45" w:rsidP="002279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1BE5B6" w14:textId="77777777" w:rsidR="00CA6E45" w:rsidRPr="007E4FAD" w:rsidRDefault="00CA6E45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A6E45" w:rsidRPr="007E4FAD" w14:paraId="1384C893" w14:textId="77777777" w:rsidTr="00227945">
        <w:tc>
          <w:tcPr>
            <w:tcW w:w="2694" w:type="dxa"/>
            <w:vAlign w:val="center"/>
          </w:tcPr>
          <w:p w14:paraId="387662C4" w14:textId="77777777" w:rsidR="00CA6E45" w:rsidRPr="007E4FAD" w:rsidRDefault="00CA6E45" w:rsidP="002279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B7BAC4" w14:textId="77777777" w:rsidR="00CA6E45" w:rsidRPr="007E4FAD" w:rsidRDefault="00CA6E45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CA6E45" w:rsidRPr="007E4FAD" w14:paraId="67A0741F" w14:textId="77777777" w:rsidTr="00227945">
        <w:tc>
          <w:tcPr>
            <w:tcW w:w="2694" w:type="dxa"/>
            <w:vAlign w:val="center"/>
          </w:tcPr>
          <w:p w14:paraId="680F5AEF" w14:textId="77777777" w:rsidR="00CA6E45" w:rsidRPr="007E4FAD" w:rsidRDefault="00CA6E45" w:rsidP="002279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20711F" w14:textId="77777777" w:rsidR="00CA6E45" w:rsidRPr="007E4FAD" w:rsidRDefault="00CA6E45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A6E45" w:rsidRPr="007E4FAD" w14:paraId="5BCE0739" w14:textId="77777777" w:rsidTr="00227945">
        <w:tc>
          <w:tcPr>
            <w:tcW w:w="2694" w:type="dxa"/>
            <w:vAlign w:val="center"/>
          </w:tcPr>
          <w:p w14:paraId="1193BC81" w14:textId="77777777" w:rsidR="00CA6E45" w:rsidRPr="007E4FAD" w:rsidRDefault="00CA6E45" w:rsidP="002279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BB36246" w14:textId="77777777" w:rsidR="00CA6E45" w:rsidRPr="007E4FAD" w:rsidRDefault="00CA6E45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A6E45" w:rsidRPr="007E4FAD" w14:paraId="63E7A55B" w14:textId="77777777" w:rsidTr="00227945">
        <w:tc>
          <w:tcPr>
            <w:tcW w:w="2694" w:type="dxa"/>
            <w:vAlign w:val="center"/>
          </w:tcPr>
          <w:p w14:paraId="09F7EFD9" w14:textId="77777777" w:rsidR="00CA6E45" w:rsidRPr="007E4FAD" w:rsidRDefault="00CA6E45" w:rsidP="002279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B91F05" w14:textId="064040D2" w:rsidR="00CA6E45" w:rsidRPr="007E4FAD" w:rsidRDefault="00CA6E45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B82543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CA6E45" w:rsidRPr="007E4FAD" w14:paraId="2A90953E" w14:textId="77777777" w:rsidTr="00227945">
        <w:tc>
          <w:tcPr>
            <w:tcW w:w="2694" w:type="dxa"/>
            <w:vAlign w:val="center"/>
          </w:tcPr>
          <w:p w14:paraId="48BF8A25" w14:textId="77777777" w:rsidR="00CA6E45" w:rsidRPr="007E4FAD" w:rsidRDefault="00CA6E45" w:rsidP="002279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7239178" w14:textId="77777777" w:rsidR="00CA6E45" w:rsidRPr="007E4FAD" w:rsidRDefault="00CA6E45" w:rsidP="00CA6E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 xml:space="preserve">IV i V rok, 8 i 9 semestr </w:t>
            </w:r>
          </w:p>
        </w:tc>
      </w:tr>
      <w:tr w:rsidR="00CA6E45" w:rsidRPr="007E4FAD" w14:paraId="5EC2F671" w14:textId="77777777" w:rsidTr="00227945">
        <w:tc>
          <w:tcPr>
            <w:tcW w:w="2694" w:type="dxa"/>
            <w:vAlign w:val="center"/>
          </w:tcPr>
          <w:p w14:paraId="07BA2DB0" w14:textId="77777777" w:rsidR="00CA6E45" w:rsidRPr="007E4FAD" w:rsidRDefault="00CA6E45" w:rsidP="002279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777B54" w14:textId="77777777" w:rsidR="00CA6E45" w:rsidRPr="007E4FAD" w:rsidRDefault="00CA6E45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E.2. Przygotowanie dydaktyczno-metodyczne; przedmiot specjalnościowy</w:t>
            </w:r>
          </w:p>
        </w:tc>
      </w:tr>
      <w:tr w:rsidR="00CA6E45" w:rsidRPr="007E4FAD" w14:paraId="33B9E1BE" w14:textId="77777777" w:rsidTr="00227945">
        <w:tc>
          <w:tcPr>
            <w:tcW w:w="2694" w:type="dxa"/>
            <w:vAlign w:val="center"/>
          </w:tcPr>
          <w:p w14:paraId="78753E57" w14:textId="77777777" w:rsidR="00CA6E45" w:rsidRPr="007E4FAD" w:rsidRDefault="00CA6E45" w:rsidP="002279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E58205" w14:textId="77777777" w:rsidR="00CA6E45" w:rsidRPr="007E4FAD" w:rsidRDefault="00CA6E45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CA6E45" w:rsidRPr="007E4FAD" w14:paraId="45AC8414" w14:textId="77777777" w:rsidTr="00227945">
        <w:tc>
          <w:tcPr>
            <w:tcW w:w="2694" w:type="dxa"/>
            <w:vAlign w:val="center"/>
          </w:tcPr>
          <w:p w14:paraId="7D160D63" w14:textId="77777777" w:rsidR="00CA6E45" w:rsidRPr="007E4FAD" w:rsidRDefault="00CA6E45" w:rsidP="002279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20C8739" w14:textId="62F1E753" w:rsidR="00CA6E45" w:rsidRPr="007E4FAD" w:rsidRDefault="00CA6E45" w:rsidP="007B30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82543">
              <w:rPr>
                <w:rFonts w:ascii="Corbel" w:hAnsi="Corbel"/>
                <w:b w:val="0"/>
                <w:sz w:val="24"/>
                <w:szCs w:val="24"/>
              </w:rPr>
              <w:t xml:space="preserve">hab. Prof. UR </w:t>
            </w:r>
            <w:r w:rsidRPr="007E4FAD">
              <w:rPr>
                <w:rFonts w:ascii="Corbel" w:hAnsi="Corbel"/>
                <w:b w:val="0"/>
                <w:sz w:val="24"/>
                <w:szCs w:val="24"/>
              </w:rPr>
              <w:t>Beata Gumienny, dr Aleksandra Mach</w:t>
            </w:r>
          </w:p>
        </w:tc>
      </w:tr>
      <w:tr w:rsidR="00CA6E45" w:rsidRPr="007E4FAD" w14:paraId="71C2A0E4" w14:textId="77777777" w:rsidTr="00227945">
        <w:tc>
          <w:tcPr>
            <w:tcW w:w="2694" w:type="dxa"/>
            <w:vAlign w:val="center"/>
          </w:tcPr>
          <w:p w14:paraId="0653BC1A" w14:textId="77777777" w:rsidR="00CA6E45" w:rsidRPr="007E4FAD" w:rsidRDefault="00CA6E45" w:rsidP="0022794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63D3D6" w14:textId="259FC9BB" w:rsidR="00CA6E45" w:rsidRPr="007E4FAD" w:rsidRDefault="00F412DE" w:rsidP="002279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Marzena Jakubek</w:t>
            </w:r>
          </w:p>
        </w:tc>
      </w:tr>
    </w:tbl>
    <w:p w14:paraId="52A33719" w14:textId="77777777" w:rsidR="000E6A69" w:rsidRPr="007E4FAD" w:rsidRDefault="000E6A69" w:rsidP="00D37EF7">
      <w:pPr>
        <w:pStyle w:val="Podpunkty"/>
        <w:ind w:left="0"/>
        <w:rPr>
          <w:rFonts w:ascii="Corbel" w:hAnsi="Corbel"/>
          <w:sz w:val="24"/>
          <w:szCs w:val="24"/>
        </w:rPr>
      </w:pPr>
      <w:r w:rsidRPr="007E4FAD">
        <w:rPr>
          <w:rFonts w:ascii="Corbel" w:hAnsi="Corbel"/>
          <w:sz w:val="24"/>
          <w:szCs w:val="24"/>
        </w:rPr>
        <w:t xml:space="preserve">* </w:t>
      </w:r>
      <w:r w:rsidRPr="007E4FAD">
        <w:rPr>
          <w:rFonts w:ascii="Corbel" w:hAnsi="Corbel"/>
          <w:i/>
          <w:sz w:val="24"/>
          <w:szCs w:val="24"/>
        </w:rPr>
        <w:t>-</w:t>
      </w:r>
      <w:r w:rsidRPr="007E4FAD">
        <w:rPr>
          <w:rFonts w:ascii="Corbel" w:hAnsi="Corbel"/>
          <w:b w:val="0"/>
          <w:i/>
          <w:sz w:val="24"/>
          <w:szCs w:val="24"/>
        </w:rPr>
        <w:t>opcjonalni</w:t>
      </w:r>
      <w:r w:rsidRPr="007E4FAD">
        <w:rPr>
          <w:rFonts w:ascii="Corbel" w:hAnsi="Corbel"/>
          <w:b w:val="0"/>
          <w:sz w:val="24"/>
          <w:szCs w:val="24"/>
        </w:rPr>
        <w:t>e,</w:t>
      </w:r>
      <w:r w:rsidRPr="007E4FAD">
        <w:rPr>
          <w:rFonts w:ascii="Corbel" w:hAnsi="Corbel"/>
          <w:i/>
          <w:sz w:val="24"/>
          <w:szCs w:val="24"/>
        </w:rPr>
        <w:t xml:space="preserve"> </w:t>
      </w:r>
      <w:r w:rsidRPr="007E4FA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A85A60D" w14:textId="77777777" w:rsidR="000E6A69" w:rsidRPr="007E4FAD" w:rsidRDefault="000E6A69" w:rsidP="000E6A6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40371C" w14:textId="77777777" w:rsidR="000E6A69" w:rsidRPr="007E4FAD" w:rsidRDefault="000E6A69" w:rsidP="00CA6E45">
      <w:pPr>
        <w:pStyle w:val="Podpunkty"/>
        <w:ind w:left="284"/>
        <w:rPr>
          <w:rFonts w:ascii="Corbel" w:hAnsi="Corbel"/>
          <w:sz w:val="24"/>
          <w:szCs w:val="24"/>
        </w:rPr>
      </w:pPr>
      <w:r w:rsidRPr="007E4FA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E6A69" w:rsidRPr="007E4FAD" w14:paraId="44220468" w14:textId="77777777" w:rsidTr="0022794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06B6" w14:textId="77777777" w:rsidR="000E6A69" w:rsidRPr="007E4FAD" w:rsidRDefault="000E6A69" w:rsidP="0022794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4FAD">
              <w:rPr>
                <w:rFonts w:ascii="Corbel" w:hAnsi="Corbel"/>
                <w:szCs w:val="24"/>
              </w:rPr>
              <w:t>Semestr</w:t>
            </w:r>
          </w:p>
          <w:p w14:paraId="10015048" w14:textId="77777777" w:rsidR="000E6A69" w:rsidRPr="007E4FAD" w:rsidRDefault="000E6A69" w:rsidP="0022794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4FA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19DAB" w14:textId="77777777" w:rsidR="000E6A69" w:rsidRPr="007E4FAD" w:rsidRDefault="000E6A69" w:rsidP="0022794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4FA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A75D9" w14:textId="77777777" w:rsidR="000E6A69" w:rsidRPr="007E4FAD" w:rsidRDefault="000E6A69" w:rsidP="0022794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4FA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7DFAC" w14:textId="77777777" w:rsidR="000E6A69" w:rsidRPr="007E4FAD" w:rsidRDefault="000E6A69" w:rsidP="0022794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4FA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C9B28" w14:textId="77777777" w:rsidR="000E6A69" w:rsidRPr="007E4FAD" w:rsidRDefault="000E6A69" w:rsidP="0022794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4FA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26EC" w14:textId="77777777" w:rsidR="000E6A69" w:rsidRPr="007E4FAD" w:rsidRDefault="000E6A69" w:rsidP="0022794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4FA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6F9F5" w14:textId="77777777" w:rsidR="000E6A69" w:rsidRPr="007E4FAD" w:rsidRDefault="000E6A69" w:rsidP="0022794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4FA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01E1E" w14:textId="77777777" w:rsidR="000E6A69" w:rsidRPr="007E4FAD" w:rsidRDefault="000E6A69" w:rsidP="0022794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4FA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05750" w14:textId="77777777" w:rsidR="000E6A69" w:rsidRPr="007E4FAD" w:rsidRDefault="000E6A69" w:rsidP="0022794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E4FAD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7FE9" w14:textId="77777777" w:rsidR="000E6A69" w:rsidRPr="007E4FAD" w:rsidRDefault="000E6A69" w:rsidP="0022794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E4FA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E6A69" w:rsidRPr="007E4FAD" w14:paraId="479831BF" w14:textId="77777777" w:rsidTr="00CA6E4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FDFDF" w14:textId="77777777" w:rsidR="000E6A69" w:rsidRPr="007E4FAD" w:rsidRDefault="000E6A69" w:rsidP="00CA6E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C62E6" w14:textId="77777777"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AF92F" w14:textId="77777777"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3B92" w14:textId="77777777"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0C0E" w14:textId="77777777"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61E2" w14:textId="77777777"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EEB0D" w14:textId="77777777"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244B" w14:textId="77777777"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3187" w14:textId="07562C6C" w:rsidR="000E6A69" w:rsidRPr="007E4FAD" w:rsidRDefault="008111D7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DF18B" w14:textId="77777777"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E6A69" w:rsidRPr="007E4FAD" w14:paraId="33458053" w14:textId="77777777" w:rsidTr="00CA6E4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93478" w14:textId="77777777" w:rsidR="000E6A69" w:rsidRPr="007E4FAD" w:rsidRDefault="000E6A69" w:rsidP="00CA6E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AF65" w14:textId="77777777"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B7A53" w14:textId="77777777"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0AAAE" w14:textId="77777777"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97AC" w14:textId="77777777"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7FBF" w14:textId="77777777"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C8933" w14:textId="77777777"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80F97" w14:textId="77777777"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AF82F" w14:textId="45BB1982" w:rsidR="000E6A69" w:rsidRPr="007E4FAD" w:rsidRDefault="008111D7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0053C" w14:textId="77777777" w:rsidR="000E6A69" w:rsidRPr="007E4FAD" w:rsidRDefault="000E6A69" w:rsidP="002279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58CC78" w14:textId="77777777" w:rsidR="000E6A69" w:rsidRPr="007E4FAD" w:rsidRDefault="000E6A69" w:rsidP="000E6A6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A8C2AD" w14:textId="77777777" w:rsidR="000E6A69" w:rsidRPr="007E4FAD" w:rsidRDefault="000E6A69" w:rsidP="000E6A6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E4FAD">
        <w:rPr>
          <w:rFonts w:ascii="Corbel" w:hAnsi="Corbel"/>
          <w:smallCaps w:val="0"/>
          <w:szCs w:val="24"/>
        </w:rPr>
        <w:t>1.2.</w:t>
      </w:r>
      <w:r w:rsidRPr="007E4FA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64151B1" w14:textId="77777777" w:rsidR="000E6A69" w:rsidRPr="007E4FAD" w:rsidRDefault="00CA6E45" w:rsidP="000E6A6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E4FAD">
        <w:rPr>
          <w:rFonts w:ascii="Corbel" w:eastAsia="MS Gothic" w:hAnsi="Corbel"/>
          <w:b w:val="0"/>
          <w:szCs w:val="24"/>
        </w:rPr>
        <w:sym w:font="Wingdings" w:char="F078"/>
      </w:r>
      <w:r w:rsidRPr="007E4FAD">
        <w:rPr>
          <w:rFonts w:ascii="Corbel" w:eastAsia="MS Gothic" w:hAnsi="Corbel"/>
          <w:b w:val="0"/>
          <w:szCs w:val="24"/>
        </w:rPr>
        <w:t xml:space="preserve"> </w:t>
      </w:r>
      <w:r w:rsidR="000E6A69" w:rsidRPr="007E4FA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2E7F441" w14:textId="77777777" w:rsidR="000E6A69" w:rsidRPr="007E4FAD" w:rsidRDefault="000E6A69" w:rsidP="000E6A6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E4FAD">
        <w:rPr>
          <w:rFonts w:ascii="MS Gothic" w:eastAsia="MS Gothic" w:hAnsi="MS Gothic" w:cs="MS Gothic" w:hint="eastAsia"/>
          <w:b w:val="0"/>
          <w:szCs w:val="24"/>
        </w:rPr>
        <w:t>☐</w:t>
      </w:r>
      <w:r w:rsidRPr="007E4FA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7922C51" w14:textId="77777777" w:rsidR="000E6A69" w:rsidRPr="007E4FAD" w:rsidRDefault="000E6A69" w:rsidP="000E6A6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BAFCF0" w14:textId="77777777" w:rsidR="000E6A69" w:rsidRPr="007E4FAD" w:rsidRDefault="000E6A69" w:rsidP="000E6A6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E4FAD">
        <w:rPr>
          <w:rFonts w:ascii="Corbel" w:hAnsi="Corbel"/>
          <w:smallCaps w:val="0"/>
          <w:szCs w:val="24"/>
        </w:rPr>
        <w:t xml:space="preserve">1.3 </w:t>
      </w:r>
      <w:r w:rsidRPr="007E4FAD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2986510A" w14:textId="77777777" w:rsidR="000E6A69" w:rsidRPr="007E4FAD" w:rsidRDefault="00CA6E45" w:rsidP="000E6A69">
      <w:pPr>
        <w:pStyle w:val="Punktygwne"/>
        <w:tabs>
          <w:tab w:val="left" w:pos="709"/>
        </w:tabs>
        <w:spacing w:before="0" w:after="0"/>
        <w:ind w:left="1133" w:hanging="425"/>
        <w:rPr>
          <w:rFonts w:ascii="Corbel" w:hAnsi="Corbel"/>
          <w:b w:val="0"/>
          <w:smallCaps w:val="0"/>
          <w:szCs w:val="24"/>
        </w:rPr>
      </w:pPr>
      <w:r w:rsidRPr="007E4FAD">
        <w:rPr>
          <w:rFonts w:ascii="Corbel" w:hAnsi="Corbel"/>
          <w:b w:val="0"/>
          <w:smallCaps w:val="0"/>
          <w:szCs w:val="24"/>
        </w:rPr>
        <w:t>w</w:t>
      </w:r>
      <w:r w:rsidR="000E6A69" w:rsidRPr="007E4FAD">
        <w:rPr>
          <w:rFonts w:ascii="Corbel" w:hAnsi="Corbel"/>
          <w:b w:val="0"/>
          <w:smallCaps w:val="0"/>
          <w:szCs w:val="24"/>
        </w:rPr>
        <w:t>arsztaty</w:t>
      </w:r>
      <w:r w:rsidRPr="007E4FAD">
        <w:rPr>
          <w:rFonts w:ascii="Corbel" w:hAnsi="Corbel"/>
          <w:b w:val="0"/>
          <w:smallCaps w:val="0"/>
          <w:szCs w:val="24"/>
        </w:rPr>
        <w:t>:</w:t>
      </w:r>
      <w:r w:rsidR="000E6A69" w:rsidRPr="007E4FAD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20DFBBE9" w14:textId="77777777" w:rsidR="000E6A69" w:rsidRPr="007E4FAD" w:rsidRDefault="00CA6E45" w:rsidP="000E6A69">
      <w:pPr>
        <w:pStyle w:val="Punktygwne"/>
        <w:tabs>
          <w:tab w:val="left" w:pos="709"/>
        </w:tabs>
        <w:spacing w:before="0" w:after="0"/>
        <w:ind w:left="1133" w:hanging="425"/>
        <w:rPr>
          <w:rFonts w:ascii="Corbel" w:hAnsi="Corbel"/>
          <w:b w:val="0"/>
          <w:smallCaps w:val="0"/>
          <w:szCs w:val="24"/>
        </w:rPr>
      </w:pPr>
      <w:r w:rsidRPr="007E4FAD">
        <w:rPr>
          <w:rFonts w:ascii="Corbel" w:hAnsi="Corbel"/>
          <w:b w:val="0"/>
          <w:smallCaps w:val="0"/>
          <w:szCs w:val="24"/>
        </w:rPr>
        <w:t xml:space="preserve">całość przedmiotu: </w:t>
      </w:r>
      <w:r w:rsidR="000E6A69" w:rsidRPr="007E4FAD">
        <w:rPr>
          <w:rFonts w:ascii="Corbel" w:hAnsi="Corbel"/>
          <w:b w:val="0"/>
          <w:smallCaps w:val="0"/>
          <w:szCs w:val="24"/>
        </w:rPr>
        <w:t>egzamin</w:t>
      </w:r>
    </w:p>
    <w:p w14:paraId="423893DD" w14:textId="77777777" w:rsidR="000E6A69" w:rsidRPr="007E4FAD" w:rsidRDefault="000E6A69" w:rsidP="000E6A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8D644C" w14:textId="77777777" w:rsidR="000E6A69" w:rsidRPr="007E4FAD" w:rsidRDefault="000E6A69" w:rsidP="000E6A69">
      <w:pPr>
        <w:pStyle w:val="Punktygwne"/>
        <w:spacing w:before="0" w:after="0"/>
        <w:rPr>
          <w:rFonts w:ascii="Corbel" w:hAnsi="Corbel"/>
          <w:szCs w:val="24"/>
        </w:rPr>
      </w:pPr>
      <w:r w:rsidRPr="007E4FA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E6A69" w:rsidRPr="007E4FAD" w14:paraId="3CE96775" w14:textId="77777777" w:rsidTr="00227945">
        <w:tc>
          <w:tcPr>
            <w:tcW w:w="9670" w:type="dxa"/>
          </w:tcPr>
          <w:p w14:paraId="3E4D7760" w14:textId="77777777" w:rsidR="000E6A69" w:rsidRPr="007E4FAD" w:rsidRDefault="000E6A69" w:rsidP="0022794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przedmiotu: dydaktyka specjalna</w:t>
            </w:r>
          </w:p>
        </w:tc>
      </w:tr>
    </w:tbl>
    <w:p w14:paraId="6132B537" w14:textId="77777777" w:rsidR="000E6A69" w:rsidRPr="007E4FAD" w:rsidRDefault="000E6A69" w:rsidP="000E6A69">
      <w:pPr>
        <w:pStyle w:val="Punktygwne"/>
        <w:spacing w:before="0" w:after="0"/>
        <w:rPr>
          <w:rFonts w:ascii="Corbel" w:hAnsi="Corbel"/>
          <w:szCs w:val="24"/>
        </w:rPr>
      </w:pPr>
    </w:p>
    <w:p w14:paraId="715EE448" w14:textId="77777777" w:rsidR="000E6A69" w:rsidRPr="007E4FAD" w:rsidRDefault="000E6A69" w:rsidP="000E6A69">
      <w:pPr>
        <w:pStyle w:val="Punktygwne"/>
        <w:spacing w:before="0" w:after="0"/>
        <w:rPr>
          <w:rFonts w:ascii="Corbel" w:hAnsi="Corbel"/>
          <w:szCs w:val="24"/>
        </w:rPr>
      </w:pPr>
      <w:r w:rsidRPr="007E4FAD">
        <w:rPr>
          <w:rFonts w:ascii="Corbel" w:hAnsi="Corbel"/>
          <w:szCs w:val="24"/>
        </w:rPr>
        <w:t>3. cele, efekty uczenia się , treści Programowe i stosowane metody Dydaktyczne</w:t>
      </w:r>
    </w:p>
    <w:p w14:paraId="60688E2C" w14:textId="77777777" w:rsidR="000E6A69" w:rsidRPr="007E4FAD" w:rsidRDefault="000E6A69" w:rsidP="000E6A69">
      <w:pPr>
        <w:pStyle w:val="Punktygwne"/>
        <w:spacing w:before="0" w:after="0"/>
        <w:rPr>
          <w:rFonts w:ascii="Corbel" w:hAnsi="Corbel"/>
          <w:szCs w:val="24"/>
        </w:rPr>
      </w:pPr>
    </w:p>
    <w:p w14:paraId="26231D1B" w14:textId="77777777" w:rsidR="00D37EF7" w:rsidRPr="007E4FAD" w:rsidRDefault="00D37EF7" w:rsidP="00CA6E45">
      <w:pPr>
        <w:pStyle w:val="Podpunkty"/>
        <w:rPr>
          <w:rFonts w:ascii="Corbel" w:hAnsi="Corbel"/>
          <w:sz w:val="24"/>
          <w:szCs w:val="24"/>
        </w:rPr>
      </w:pPr>
    </w:p>
    <w:p w14:paraId="2C205699" w14:textId="77777777" w:rsidR="00D37EF7" w:rsidRPr="007E4FAD" w:rsidRDefault="00D37EF7" w:rsidP="00CA6E45">
      <w:pPr>
        <w:pStyle w:val="Podpunkty"/>
        <w:rPr>
          <w:rFonts w:ascii="Corbel" w:hAnsi="Corbel"/>
          <w:sz w:val="24"/>
          <w:szCs w:val="24"/>
        </w:rPr>
      </w:pPr>
    </w:p>
    <w:p w14:paraId="6FA6F17D" w14:textId="77777777" w:rsidR="000E6A69" w:rsidRPr="007E4FAD" w:rsidRDefault="000E6A69" w:rsidP="00CA6E45">
      <w:pPr>
        <w:pStyle w:val="Podpunkty"/>
        <w:rPr>
          <w:rFonts w:ascii="Corbel" w:hAnsi="Corbel"/>
          <w:sz w:val="24"/>
          <w:szCs w:val="24"/>
        </w:rPr>
      </w:pPr>
      <w:r w:rsidRPr="007E4FAD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A5EED" w:rsidRPr="007E4FAD" w14:paraId="1B6560DA" w14:textId="77777777" w:rsidTr="008A5EED">
        <w:tc>
          <w:tcPr>
            <w:tcW w:w="851" w:type="dxa"/>
            <w:vAlign w:val="center"/>
          </w:tcPr>
          <w:p w14:paraId="728B344E" w14:textId="77777777" w:rsidR="008A5EED" w:rsidRPr="007E4FAD" w:rsidRDefault="008A5EED" w:rsidP="00CA6E4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616283C1" w14:textId="77777777" w:rsidR="008A5EED" w:rsidRPr="007E4FAD" w:rsidRDefault="008A5EED" w:rsidP="008A5EE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Zapoznanie z głównymi założeniami wychowania i kształcenia specjalnego dzieci i młodzieży</w:t>
            </w:r>
            <w:r w:rsidR="00CA6E45" w:rsidRPr="007E4FA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E4FAD">
              <w:rPr>
                <w:rFonts w:ascii="Corbel" w:hAnsi="Corbel"/>
                <w:b w:val="0"/>
                <w:sz w:val="24"/>
                <w:szCs w:val="24"/>
              </w:rPr>
              <w:t>z niepełnosprawnością intelektualną w stopniu umiarkowanym lub znacznym.</w:t>
            </w:r>
          </w:p>
        </w:tc>
      </w:tr>
      <w:tr w:rsidR="008A5EED" w:rsidRPr="007E4FAD" w14:paraId="4862F6E9" w14:textId="77777777" w:rsidTr="008A5EED">
        <w:tc>
          <w:tcPr>
            <w:tcW w:w="851" w:type="dxa"/>
            <w:vAlign w:val="center"/>
          </w:tcPr>
          <w:p w14:paraId="1B414797" w14:textId="77777777" w:rsidR="008A5EED" w:rsidRPr="007E4FAD" w:rsidRDefault="008A5EED" w:rsidP="00CA6E4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2642EC5" w14:textId="77777777" w:rsidR="008A5EED" w:rsidRPr="007E4FAD" w:rsidRDefault="008A5EED" w:rsidP="008A5EE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Zaznajomienie z zasadami i organizacją pracy dydaktyczno</w:t>
            </w:r>
            <w:r w:rsidR="00CA6E45" w:rsidRPr="007E4FAD">
              <w:rPr>
                <w:rFonts w:ascii="Corbel" w:hAnsi="Corbel"/>
                <w:b w:val="0"/>
                <w:sz w:val="24"/>
                <w:szCs w:val="24"/>
              </w:rPr>
              <w:t xml:space="preserve">-wychowawczej i terapeutycznej </w:t>
            </w:r>
            <w:r w:rsidRPr="007E4FAD">
              <w:rPr>
                <w:rFonts w:ascii="Corbel" w:hAnsi="Corbel"/>
                <w:b w:val="0"/>
                <w:sz w:val="24"/>
                <w:szCs w:val="24"/>
              </w:rPr>
              <w:t xml:space="preserve">z dziećmi i młodzieżą z niepełnosprawnością intelektualną w stopniu umiarkowanym lub znacznym na poszczególnych etapach edukacyjnych.  </w:t>
            </w:r>
          </w:p>
        </w:tc>
      </w:tr>
      <w:tr w:rsidR="008A5EED" w:rsidRPr="007E4FAD" w14:paraId="6F3A641A" w14:textId="77777777" w:rsidTr="008A5EED">
        <w:tc>
          <w:tcPr>
            <w:tcW w:w="851" w:type="dxa"/>
            <w:vAlign w:val="center"/>
          </w:tcPr>
          <w:p w14:paraId="17A71D17" w14:textId="77777777" w:rsidR="008A5EED" w:rsidRPr="007E4FAD" w:rsidRDefault="008A5EED" w:rsidP="00CA6E4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113CA09" w14:textId="77777777" w:rsidR="008A5EED" w:rsidRPr="007E4FAD" w:rsidRDefault="008A5EED" w:rsidP="008A5EE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Nabycie umiejętności planowania w zakresie wychowania przedszkolnego i kształcenia specjalnego dzieci i uczniów z niepełnosprawnością intelektualną w stopniu umiarkowanym lub znacznym.</w:t>
            </w:r>
          </w:p>
        </w:tc>
      </w:tr>
      <w:tr w:rsidR="008A5EED" w:rsidRPr="007E4FAD" w14:paraId="11A9CCA0" w14:textId="77777777" w:rsidTr="008A5EED">
        <w:tc>
          <w:tcPr>
            <w:tcW w:w="851" w:type="dxa"/>
            <w:vAlign w:val="center"/>
          </w:tcPr>
          <w:p w14:paraId="2E1F396D" w14:textId="77777777" w:rsidR="008A5EED" w:rsidRPr="007E4FAD" w:rsidRDefault="008A5EED" w:rsidP="00CA6E4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EEAD2E6" w14:textId="77777777" w:rsidR="008A5EED" w:rsidRPr="007E4FAD" w:rsidRDefault="008A5EED" w:rsidP="008A5EE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Wyposażenie w umiejętności niezbędne do  realizowania wspomagania rozwoju i edukacji na poszczególnych etapach edukacyjnych dzieci i młodzieży z niepełnosprawnością intelektualną w stopniu umiarkowanym lub znacznym.</w:t>
            </w:r>
          </w:p>
        </w:tc>
      </w:tr>
      <w:tr w:rsidR="008A5EED" w:rsidRPr="007E4FAD" w14:paraId="76FD01CA" w14:textId="77777777" w:rsidTr="008A5EED">
        <w:tc>
          <w:tcPr>
            <w:tcW w:w="851" w:type="dxa"/>
            <w:vAlign w:val="center"/>
          </w:tcPr>
          <w:p w14:paraId="3A1BCE66" w14:textId="77777777" w:rsidR="008A5EED" w:rsidRPr="007E4FAD" w:rsidRDefault="008A5EED" w:rsidP="00CA6E4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7C9E257" w14:textId="77777777" w:rsidR="008A5EED" w:rsidRPr="007E4FAD" w:rsidRDefault="008A5EED" w:rsidP="008A5EE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Nabycie umiejętności formułowania i wdrażania kierunków oddziaływań rehabilitacyjnych/rewalidacyjnych do indywidualnych potrzeb i możliwości psychofizycznych i edukacyjnych dzieci i młodzieży z niepełnosprawnością intelektualną w stopniu umiarkowanym lub znacznym w przedszkolu i kolejnych etapach kształcenia specjalnego.</w:t>
            </w:r>
          </w:p>
        </w:tc>
      </w:tr>
      <w:tr w:rsidR="008A5EED" w:rsidRPr="007E4FAD" w14:paraId="4B5F6A96" w14:textId="77777777" w:rsidTr="008A5EED">
        <w:tc>
          <w:tcPr>
            <w:tcW w:w="851" w:type="dxa"/>
            <w:vAlign w:val="center"/>
          </w:tcPr>
          <w:p w14:paraId="633A8895" w14:textId="77777777" w:rsidR="008A5EED" w:rsidRPr="007E4FAD" w:rsidRDefault="008A5EED" w:rsidP="00CA6E4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5796B30A" w14:textId="77777777" w:rsidR="008A5EED" w:rsidRPr="007E4FAD" w:rsidRDefault="008A5EED" w:rsidP="008A5EE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4FAD">
              <w:rPr>
                <w:rFonts w:ascii="Corbel" w:hAnsi="Corbel"/>
                <w:b w:val="0"/>
                <w:sz w:val="24"/>
                <w:szCs w:val="24"/>
              </w:rPr>
              <w:t>Uwrażliwienie na istotę zasady indywidualizacji w pracy wychowawczej oraz edukacyjno-terapeutycznej z dziećmi i młodzieżą z niepełnosprawnością intelektualną w stopniu umiarkowanym lub znacznym.</w:t>
            </w:r>
          </w:p>
        </w:tc>
      </w:tr>
    </w:tbl>
    <w:p w14:paraId="2688E22C" w14:textId="77777777" w:rsidR="000E6A69" w:rsidRPr="007E4FAD" w:rsidRDefault="000E6A69" w:rsidP="000E6A6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59781D" w14:textId="77777777" w:rsidR="000E6A69" w:rsidRPr="007E4FAD" w:rsidRDefault="000E6A69" w:rsidP="00CA6E4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E4FAD">
        <w:rPr>
          <w:rFonts w:ascii="Corbel" w:hAnsi="Corbel"/>
          <w:b/>
          <w:sz w:val="24"/>
          <w:szCs w:val="24"/>
        </w:rPr>
        <w:t>3.2 Efekty uczenia się dla przedmiotu</w:t>
      </w:r>
      <w:r w:rsidRPr="007E4FA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E6A69" w:rsidRPr="007E4FAD" w14:paraId="5F1B8E99" w14:textId="77777777" w:rsidTr="00227945">
        <w:tc>
          <w:tcPr>
            <w:tcW w:w="1701" w:type="dxa"/>
            <w:vAlign w:val="center"/>
          </w:tcPr>
          <w:p w14:paraId="3F61F156" w14:textId="77777777" w:rsidR="000E6A69" w:rsidRPr="007E4FAD" w:rsidRDefault="000E6A69" w:rsidP="002279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smallCaps w:val="0"/>
                <w:szCs w:val="24"/>
              </w:rPr>
              <w:t>EK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2B745360" w14:textId="77777777" w:rsidR="000E6A69" w:rsidRPr="007E4FAD" w:rsidRDefault="000E6A69" w:rsidP="002279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28AF4944" w14:textId="77777777" w:rsidR="000E6A69" w:rsidRPr="007E4FAD" w:rsidRDefault="000E6A69" w:rsidP="002279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E4FA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A6E45" w:rsidRPr="007E4FAD" w14:paraId="79FB628F" w14:textId="77777777" w:rsidTr="00C36CB0">
        <w:tc>
          <w:tcPr>
            <w:tcW w:w="1701" w:type="dxa"/>
            <w:vAlign w:val="center"/>
          </w:tcPr>
          <w:p w14:paraId="3F3A5ED8" w14:textId="77777777" w:rsidR="00CA6E45" w:rsidRPr="007E4FAD" w:rsidRDefault="00CA6E45" w:rsidP="00C36CB0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3D556773" w14:textId="77777777" w:rsidR="00CA6E45" w:rsidRPr="007E4FAD" w:rsidRDefault="00CA6E45" w:rsidP="002279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106E7E99" w14:textId="77777777" w:rsidR="00CA6E45" w:rsidRPr="007E4FAD" w:rsidRDefault="00CA6E45" w:rsidP="002279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6A69" w:rsidRPr="007E4FAD" w14:paraId="7D44D495" w14:textId="77777777" w:rsidTr="00C36CB0">
        <w:tc>
          <w:tcPr>
            <w:tcW w:w="1701" w:type="dxa"/>
            <w:vAlign w:val="center"/>
          </w:tcPr>
          <w:p w14:paraId="3C0103E2" w14:textId="77777777" w:rsidR="000E6A69" w:rsidRPr="007E4FAD" w:rsidRDefault="000E6A69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DFEB95D" w14:textId="77777777" w:rsidR="000E6A69" w:rsidRPr="007E4FAD" w:rsidRDefault="008739C7" w:rsidP="00A15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Scharakteryzuje funkcjonowanie psychospołeczne dzieci i młodzieży z niepełnosprawnością intelektualną w stopniu umiarkowanym lub znacznym </w:t>
            </w:r>
            <w:r w:rsidR="00A1552C"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i wskaże na ich trudności w procesie uczenia się. </w:t>
            </w:r>
          </w:p>
        </w:tc>
        <w:tc>
          <w:tcPr>
            <w:tcW w:w="1873" w:type="dxa"/>
            <w:vAlign w:val="center"/>
          </w:tcPr>
          <w:p w14:paraId="0019EA79" w14:textId="77777777" w:rsidR="000E6A69" w:rsidRPr="007E4FAD" w:rsidRDefault="0059621E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</w:tc>
      </w:tr>
      <w:tr w:rsidR="000E6A69" w:rsidRPr="007E4FAD" w14:paraId="6C51FD2D" w14:textId="77777777" w:rsidTr="00C36CB0">
        <w:tc>
          <w:tcPr>
            <w:tcW w:w="1701" w:type="dxa"/>
            <w:vAlign w:val="center"/>
          </w:tcPr>
          <w:p w14:paraId="549C53E9" w14:textId="77777777" w:rsidR="000E6A69" w:rsidRPr="007E4FAD" w:rsidRDefault="000E6A69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C4BFBF9" w14:textId="77777777" w:rsidR="000E6A69" w:rsidRPr="007E4FAD" w:rsidRDefault="00A1552C" w:rsidP="002279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Omówi zasady i warunki organizowania kształcenia, wychowania i rewalidacji  dzieci i młodzieży z niepełnosprawnością intelektualną w stopniu umiarkowanym i znacznym analizując różne formy kształcenia specjalnego.</w:t>
            </w:r>
          </w:p>
        </w:tc>
        <w:tc>
          <w:tcPr>
            <w:tcW w:w="1873" w:type="dxa"/>
            <w:vAlign w:val="center"/>
          </w:tcPr>
          <w:p w14:paraId="5A0E2944" w14:textId="77777777" w:rsidR="000E6A69" w:rsidRPr="007E4FAD" w:rsidRDefault="0059621E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</w:tc>
      </w:tr>
      <w:tr w:rsidR="0059621E" w:rsidRPr="007E4FAD" w14:paraId="7BD2E955" w14:textId="77777777" w:rsidTr="00C36CB0">
        <w:tc>
          <w:tcPr>
            <w:tcW w:w="1701" w:type="dxa"/>
            <w:vAlign w:val="center"/>
          </w:tcPr>
          <w:p w14:paraId="206AA1A2" w14:textId="77777777" w:rsidR="0059621E" w:rsidRPr="007E4FAD" w:rsidRDefault="0059621E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5C7881D" w14:textId="77777777" w:rsidR="0059621E" w:rsidRPr="007E4FAD" w:rsidRDefault="00A1552C" w:rsidP="002279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Dokona analizy metodyki kształcenia dzieci i młodzieży z niepełnosprawnością intelektualną w stopniu umiarkowanym i znacznym oraz opisze modele współpracy pedagogów specjalnych z głównymi podmiotami procesu 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edukacyjno-terapeutycznego.</w:t>
            </w:r>
          </w:p>
        </w:tc>
        <w:tc>
          <w:tcPr>
            <w:tcW w:w="1873" w:type="dxa"/>
            <w:vAlign w:val="center"/>
          </w:tcPr>
          <w:p w14:paraId="42BD8638" w14:textId="77777777" w:rsidR="0059621E" w:rsidRPr="007E4FAD" w:rsidRDefault="0059621E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PS.W11.</w:t>
            </w:r>
          </w:p>
        </w:tc>
      </w:tr>
      <w:tr w:rsidR="0059621E" w:rsidRPr="007E4FAD" w14:paraId="1E0E120D" w14:textId="77777777" w:rsidTr="00C36CB0">
        <w:tc>
          <w:tcPr>
            <w:tcW w:w="1701" w:type="dxa"/>
            <w:vAlign w:val="center"/>
          </w:tcPr>
          <w:p w14:paraId="654E5DA9" w14:textId="77777777" w:rsidR="0059621E" w:rsidRPr="007E4FAD" w:rsidRDefault="0059621E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14:paraId="0A6BF8EF" w14:textId="77777777" w:rsidR="0059621E" w:rsidRPr="007E4FAD" w:rsidRDefault="007C081B" w:rsidP="007C0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Dokona analizy różnych obszarów funkcjonowania dzieci i młodzieży z niepełnosprawnością intelektualną w stopniu umiarkowanym lub znacznym, biorąc pod uwagę sytuacje edukacyjno-terapeutyczne, wychowawcze i opiekuńcze.</w:t>
            </w:r>
          </w:p>
        </w:tc>
        <w:tc>
          <w:tcPr>
            <w:tcW w:w="1873" w:type="dxa"/>
            <w:vAlign w:val="center"/>
          </w:tcPr>
          <w:p w14:paraId="6B39A8D0" w14:textId="77777777" w:rsidR="0059621E" w:rsidRPr="007E4FAD" w:rsidRDefault="0059621E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59621E" w:rsidRPr="007E4FAD" w14:paraId="77D229DD" w14:textId="77777777" w:rsidTr="00C36CB0">
        <w:tc>
          <w:tcPr>
            <w:tcW w:w="1701" w:type="dxa"/>
            <w:vAlign w:val="center"/>
          </w:tcPr>
          <w:p w14:paraId="1CD73226" w14:textId="77777777" w:rsidR="0059621E" w:rsidRPr="007E4FAD" w:rsidRDefault="0059621E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6ABA2D7" w14:textId="77777777" w:rsidR="0059621E" w:rsidRPr="007E4FAD" w:rsidRDefault="007C081B" w:rsidP="007C08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Wykorzysta aktualne koncepcje psychologiczne i pedagogiczne w planowaniu, realizacji, monitorowaniu i ewaluacji procesu edukacyjno-terapeutycznego wobec dzieci i młodzieży z niepełnosprawnością intelektualną w stopniu umiarkowanym lub znacznym.</w:t>
            </w:r>
          </w:p>
        </w:tc>
        <w:tc>
          <w:tcPr>
            <w:tcW w:w="1873" w:type="dxa"/>
            <w:vAlign w:val="center"/>
          </w:tcPr>
          <w:p w14:paraId="0192CD14" w14:textId="77777777" w:rsidR="0059621E" w:rsidRPr="007E4FAD" w:rsidRDefault="0059621E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59621E" w:rsidRPr="007E4FAD" w14:paraId="48308BA5" w14:textId="77777777" w:rsidTr="00C36CB0">
        <w:tc>
          <w:tcPr>
            <w:tcW w:w="1701" w:type="dxa"/>
            <w:vAlign w:val="center"/>
          </w:tcPr>
          <w:p w14:paraId="549D0CEE" w14:textId="77777777" w:rsidR="0059621E" w:rsidRPr="007E4FAD" w:rsidRDefault="0059621E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805DF67" w14:textId="77777777" w:rsidR="0059621E" w:rsidRPr="007E4FAD" w:rsidRDefault="007C081B" w:rsidP="007C08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Dokona analizy osiągnięć dziecka lub  ucznia z niepełnosprawnością intelektualną w stopniu umiarkowanym bądź znacznym w poszczególnych obszarach edukacyjno-terapeutycznych.</w:t>
            </w:r>
          </w:p>
        </w:tc>
        <w:tc>
          <w:tcPr>
            <w:tcW w:w="1873" w:type="dxa"/>
            <w:vAlign w:val="center"/>
          </w:tcPr>
          <w:p w14:paraId="04583D33" w14:textId="77777777" w:rsidR="0059621E" w:rsidRPr="007E4FAD" w:rsidRDefault="0059621E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</w:tc>
      </w:tr>
      <w:tr w:rsidR="0059621E" w:rsidRPr="007E4FAD" w14:paraId="79AC7DE9" w14:textId="77777777" w:rsidTr="00C36CB0">
        <w:tc>
          <w:tcPr>
            <w:tcW w:w="1701" w:type="dxa"/>
            <w:vAlign w:val="center"/>
          </w:tcPr>
          <w:p w14:paraId="096A02AD" w14:textId="77777777" w:rsidR="0059621E" w:rsidRPr="007E4FAD" w:rsidRDefault="0059621E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096" w:type="dxa"/>
          </w:tcPr>
          <w:p w14:paraId="42F55022" w14:textId="77777777" w:rsidR="0059621E" w:rsidRPr="007E4FAD" w:rsidRDefault="007C081B" w:rsidP="007C08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Zaprojektuje i przeprowadzi zajęcia edukacyjno-terapeutyczne z dziećmi lub uczniami z niepełnosprawnością intelektualną w stopniu umiarkowanym lub znacznym, w przedszkolu oraz na poszczególnych etapach edukacyjnych. Dobierze i dostosuje treści, metody kształcenia, środki dydaktyczne do potrzeb i możliwości psychofizycznych uczniów z niepełnosprawnością intelektualną w stopniu umiarkowanym lub znacznym. Dokona ewaluacji kierunków oddziaływań edukacyjno-terapeutycznych wobec dziecka lub ucznia z niepełnosprawnością intelektualną w stopniu umiarkowanym lub znacznym.</w:t>
            </w:r>
          </w:p>
        </w:tc>
        <w:tc>
          <w:tcPr>
            <w:tcW w:w="1873" w:type="dxa"/>
            <w:vAlign w:val="center"/>
          </w:tcPr>
          <w:p w14:paraId="58100569" w14:textId="77777777" w:rsidR="0059621E" w:rsidRPr="007E4FAD" w:rsidRDefault="0059621E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</w:tc>
      </w:tr>
      <w:tr w:rsidR="00B10B07" w:rsidRPr="007E4FAD" w14:paraId="3D453558" w14:textId="77777777" w:rsidTr="00C36CB0">
        <w:tc>
          <w:tcPr>
            <w:tcW w:w="1701" w:type="dxa"/>
            <w:vAlign w:val="center"/>
          </w:tcPr>
          <w:p w14:paraId="69673BA5" w14:textId="77777777" w:rsidR="00B10B07" w:rsidRPr="007E4FAD" w:rsidRDefault="00B10B07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38680747" w14:textId="77777777" w:rsidR="00B10B07" w:rsidRPr="007E4FAD" w:rsidRDefault="005F54EF" w:rsidP="002443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Wykorzystuje różne teorie i koncepcje nauczania i wychowania </w:t>
            </w:r>
            <w:r w:rsidR="002443D1" w:rsidRPr="007E4FAD">
              <w:rPr>
                <w:rFonts w:ascii="Corbel" w:hAnsi="Corbel"/>
                <w:b w:val="0"/>
                <w:smallCaps w:val="0"/>
                <w:szCs w:val="24"/>
              </w:rPr>
              <w:t>dzieci i młodzieży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 z niepełnosprawnością intelektualną w stopniu umiarkowanym lub znacznym, krytycznie je ocenia oraz wdraża </w:t>
            </w:r>
            <w:r w:rsidR="002443D1" w:rsidRPr="007E4FAD">
              <w:rPr>
                <w:rFonts w:ascii="Corbel" w:hAnsi="Corbel"/>
                <w:b w:val="0"/>
                <w:smallCaps w:val="0"/>
                <w:szCs w:val="24"/>
              </w:rPr>
              <w:t>w pracy edukacyjno-terapeutycznej, kierując się indywidualnymi potrzebami edukacyjnymi uczniów.</w:t>
            </w:r>
          </w:p>
        </w:tc>
        <w:tc>
          <w:tcPr>
            <w:tcW w:w="1873" w:type="dxa"/>
            <w:vAlign w:val="center"/>
          </w:tcPr>
          <w:p w14:paraId="09EBFC92" w14:textId="77777777" w:rsidR="00B10B07" w:rsidRPr="007E4FAD" w:rsidRDefault="00B10B07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PS.U17.</w:t>
            </w:r>
          </w:p>
        </w:tc>
      </w:tr>
      <w:tr w:rsidR="00CA6E45" w:rsidRPr="007E4FAD" w14:paraId="5B02D70B" w14:textId="77777777" w:rsidTr="00C36CB0">
        <w:tc>
          <w:tcPr>
            <w:tcW w:w="1701" w:type="dxa"/>
            <w:vAlign w:val="center"/>
          </w:tcPr>
          <w:p w14:paraId="231C55AD" w14:textId="77777777" w:rsidR="00CA6E45" w:rsidRPr="007E4FAD" w:rsidRDefault="00B10B07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110F861F" w14:textId="77777777" w:rsidR="00CA6E45" w:rsidRPr="007E4FAD" w:rsidRDefault="00CA6E45" w:rsidP="007B3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Rozpozna specyfikę środowiska lokalnego i regionalnego, w których funkcjonują uczniowie z niepełnosprawnością intelektualną w stopniu umiarkowanym lub znacznym, uwzględniając w planowaniu procesu edukacyjnego perspektywę ich rozwoju, podjęcia ról w dorosłym życiu, w tym m.in. odnalezienia się na rynku pracy.</w:t>
            </w:r>
          </w:p>
        </w:tc>
        <w:tc>
          <w:tcPr>
            <w:tcW w:w="1873" w:type="dxa"/>
            <w:vAlign w:val="center"/>
          </w:tcPr>
          <w:p w14:paraId="1B99168D" w14:textId="77777777" w:rsidR="00CA6E45" w:rsidRPr="007E4FAD" w:rsidRDefault="00CA6E45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  <w:tr w:rsidR="00CA6E45" w:rsidRPr="007E4FAD" w14:paraId="08B9233D" w14:textId="77777777" w:rsidTr="00C36CB0">
        <w:tc>
          <w:tcPr>
            <w:tcW w:w="1701" w:type="dxa"/>
            <w:vAlign w:val="center"/>
          </w:tcPr>
          <w:p w14:paraId="1700A733" w14:textId="77777777" w:rsidR="00CA6E45" w:rsidRPr="007E4FAD" w:rsidRDefault="00B10B07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F1B2014" w14:textId="77777777" w:rsidR="00CA6E45" w:rsidRPr="007E4FAD" w:rsidRDefault="00CA6E45" w:rsidP="007B30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Podejmie stosowne zadania na rzecz poprawy jakości pracy przedszkola, szkoły, lub placówki, do której uczęszczają dzieci i młodzież z niepełnosprawnością intelektualną w stopniu głębszym, mając na uwadze efektywne planowanie oddziaływań </w:t>
            </w:r>
            <w:r w:rsidR="005F54EF"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edukacyjno-terapeutycznych oraz 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t>wspierających uczniów i ich rodziców.</w:t>
            </w:r>
          </w:p>
        </w:tc>
        <w:tc>
          <w:tcPr>
            <w:tcW w:w="1873" w:type="dxa"/>
            <w:vAlign w:val="center"/>
          </w:tcPr>
          <w:p w14:paraId="1EAA5CDC" w14:textId="77777777" w:rsidR="00CA6E45" w:rsidRPr="007E4FAD" w:rsidRDefault="00CA6E45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PS.K6.</w:t>
            </w:r>
          </w:p>
        </w:tc>
      </w:tr>
    </w:tbl>
    <w:p w14:paraId="4189A14B" w14:textId="77777777" w:rsidR="000E6A69" w:rsidRPr="007E4FAD" w:rsidRDefault="000E6A69" w:rsidP="000E6A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FD94AF" w14:textId="77777777" w:rsidR="000E6A69" w:rsidRPr="007E4FAD" w:rsidRDefault="000E6A69" w:rsidP="000E6A6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E4FAD">
        <w:rPr>
          <w:rFonts w:ascii="Corbel" w:hAnsi="Corbel"/>
          <w:b/>
          <w:sz w:val="24"/>
          <w:szCs w:val="24"/>
        </w:rPr>
        <w:t xml:space="preserve">3.3 Treści programowe </w:t>
      </w:r>
      <w:r w:rsidRPr="007E4FAD">
        <w:rPr>
          <w:rFonts w:ascii="Corbel" w:hAnsi="Corbel"/>
          <w:sz w:val="24"/>
          <w:szCs w:val="24"/>
        </w:rPr>
        <w:t xml:space="preserve">  </w:t>
      </w:r>
    </w:p>
    <w:p w14:paraId="363DE0A1" w14:textId="77777777" w:rsidR="000E6A69" w:rsidRPr="007E4FAD" w:rsidRDefault="000E6A69" w:rsidP="00D37EF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E4FAD">
        <w:rPr>
          <w:rFonts w:ascii="Corbel" w:hAnsi="Corbel"/>
          <w:sz w:val="24"/>
          <w:szCs w:val="24"/>
        </w:rPr>
        <w:t xml:space="preserve">Problematyka wykładu </w:t>
      </w:r>
      <w:r w:rsidR="00D37EF7" w:rsidRPr="007E4FAD">
        <w:rPr>
          <w:rFonts w:ascii="Corbel" w:hAnsi="Corbel"/>
          <w:sz w:val="24"/>
          <w:szCs w:val="24"/>
        </w:rPr>
        <w:t xml:space="preserve">- </w:t>
      </w:r>
      <w:r w:rsidR="00713F25" w:rsidRPr="007E4FAD">
        <w:rPr>
          <w:rFonts w:ascii="Corbel" w:hAnsi="Corbel"/>
          <w:sz w:val="24"/>
          <w:szCs w:val="24"/>
        </w:rPr>
        <w:t>nie dotyczy</w:t>
      </w:r>
    </w:p>
    <w:p w14:paraId="7EDF5F45" w14:textId="77777777" w:rsidR="000E6A69" w:rsidRPr="007E4FAD" w:rsidRDefault="000E6A69" w:rsidP="000E6A69">
      <w:pPr>
        <w:spacing w:after="0" w:line="240" w:lineRule="auto"/>
        <w:rPr>
          <w:rFonts w:ascii="Corbel" w:hAnsi="Corbel"/>
          <w:sz w:val="24"/>
          <w:szCs w:val="24"/>
        </w:rPr>
      </w:pPr>
    </w:p>
    <w:p w14:paraId="5A56D1A7" w14:textId="77777777" w:rsidR="000E6A69" w:rsidRPr="007E4FAD" w:rsidRDefault="000E6A69" w:rsidP="00C36CB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E4FAD">
        <w:rPr>
          <w:rFonts w:ascii="Corbel" w:hAnsi="Corbel"/>
          <w:sz w:val="24"/>
          <w:szCs w:val="24"/>
        </w:rPr>
        <w:t xml:space="preserve">Problematyka </w:t>
      </w:r>
      <w:r w:rsidR="001E355B" w:rsidRPr="007E4FAD">
        <w:rPr>
          <w:rFonts w:ascii="Corbel" w:hAnsi="Corbel"/>
          <w:sz w:val="24"/>
          <w:szCs w:val="24"/>
        </w:rPr>
        <w:t xml:space="preserve">warsztatów </w:t>
      </w:r>
      <w:r w:rsidRPr="007E4FA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E6A69" w:rsidRPr="007E4FAD" w14:paraId="0C044CA0" w14:textId="77777777" w:rsidTr="00227945">
        <w:tc>
          <w:tcPr>
            <w:tcW w:w="9639" w:type="dxa"/>
          </w:tcPr>
          <w:p w14:paraId="4FB5C99C" w14:textId="77777777" w:rsidR="000E6A69" w:rsidRPr="007E4FAD" w:rsidRDefault="000E6A69" w:rsidP="0022794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  <w:r w:rsidR="00C36CB0" w:rsidRPr="007E4FA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1E355B" w:rsidRPr="007E4FAD" w14:paraId="3BED8499" w14:textId="77777777" w:rsidTr="00227945">
        <w:tc>
          <w:tcPr>
            <w:tcW w:w="9639" w:type="dxa"/>
          </w:tcPr>
          <w:p w14:paraId="1BFC5FA2" w14:textId="77777777" w:rsidR="001E355B" w:rsidRPr="007E4FAD" w:rsidRDefault="001E355B" w:rsidP="001E355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Organizacja wychowania i kształcenia specjalnego dzieci i młodzieży z</w:t>
            </w:r>
            <w:r w:rsidRPr="007E4FA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E4FAD">
              <w:rPr>
                <w:rFonts w:ascii="Corbel" w:hAnsi="Corbel"/>
                <w:sz w:val="24"/>
                <w:szCs w:val="24"/>
              </w:rPr>
              <w:t>niepełnosprawnością intelektualną w stopniu umiarkowanym lub znacznym.</w:t>
            </w:r>
          </w:p>
        </w:tc>
      </w:tr>
      <w:tr w:rsidR="001E355B" w:rsidRPr="007E4FAD" w14:paraId="272D1739" w14:textId="77777777" w:rsidTr="00227945">
        <w:tc>
          <w:tcPr>
            <w:tcW w:w="9639" w:type="dxa"/>
          </w:tcPr>
          <w:p w14:paraId="2204A4A5" w14:textId="77777777" w:rsidR="001E355B" w:rsidRPr="007E4FAD" w:rsidRDefault="001E355B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Cele pracy z dziećmi i uczniami z niepełnosprawnością intelektualną w stopniu umiarkowanym  lub znacznym. Cele edukacyjno-terapeutyczne. Cele operacyjne. Zasady konstruowania celów. </w:t>
            </w:r>
          </w:p>
        </w:tc>
      </w:tr>
      <w:tr w:rsidR="001E355B" w:rsidRPr="007E4FAD" w14:paraId="52160711" w14:textId="77777777" w:rsidTr="00227945">
        <w:tc>
          <w:tcPr>
            <w:tcW w:w="9639" w:type="dxa"/>
          </w:tcPr>
          <w:p w14:paraId="07E0B1EA" w14:textId="77777777" w:rsidR="001E355B" w:rsidRPr="007E4FAD" w:rsidRDefault="001E355B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Podstawowe założenia edukacji uczniów z niepełnosprawnością intelektualną w stopniu umiarkowanym lub znacznym- analiza podstawy programowej (szkoła podstawowa i szkoła przysposabiająca do pracy).</w:t>
            </w:r>
          </w:p>
        </w:tc>
      </w:tr>
      <w:tr w:rsidR="001E355B" w:rsidRPr="007E4FAD" w14:paraId="2B59546F" w14:textId="77777777" w:rsidTr="00227945">
        <w:tc>
          <w:tcPr>
            <w:tcW w:w="9639" w:type="dxa"/>
          </w:tcPr>
          <w:p w14:paraId="321A05B2" w14:textId="77777777" w:rsidR="001E355B" w:rsidRPr="007E4FAD" w:rsidRDefault="001E355B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Koncepcje teoretyczne nauczania specjalnego (nurt behawioralny i humanistyczny).</w:t>
            </w:r>
          </w:p>
        </w:tc>
      </w:tr>
      <w:tr w:rsidR="001E355B" w:rsidRPr="007E4FAD" w14:paraId="798C88A3" w14:textId="77777777" w:rsidTr="00227945">
        <w:tc>
          <w:tcPr>
            <w:tcW w:w="9639" w:type="dxa"/>
          </w:tcPr>
          <w:p w14:paraId="1D08E6D7" w14:textId="77777777" w:rsidR="001E355B" w:rsidRPr="007E4FAD" w:rsidRDefault="001E355B" w:rsidP="002279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Obserwacja jako podstawowa metoda gromadzenia informacji o dziecku. Sposoby zapisów obserwacji.</w:t>
            </w:r>
          </w:p>
        </w:tc>
      </w:tr>
      <w:tr w:rsidR="001E355B" w:rsidRPr="007E4FAD" w14:paraId="2F5727F6" w14:textId="77777777" w:rsidTr="00227945">
        <w:tc>
          <w:tcPr>
            <w:tcW w:w="9639" w:type="dxa"/>
          </w:tcPr>
          <w:p w14:paraId="1F62E0CF" w14:textId="77777777" w:rsidR="001E355B" w:rsidRPr="007E4FAD" w:rsidRDefault="001E355B" w:rsidP="002279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Teoria modyfikacji zachowania. Istota wzmacniania (nagradzania). Zasady stosowania wzmocnień. </w:t>
            </w:r>
          </w:p>
        </w:tc>
      </w:tr>
      <w:tr w:rsidR="001E355B" w:rsidRPr="007E4FAD" w14:paraId="789E0766" w14:textId="77777777" w:rsidTr="00227945">
        <w:tc>
          <w:tcPr>
            <w:tcW w:w="9639" w:type="dxa"/>
          </w:tcPr>
          <w:p w14:paraId="3DA4DC23" w14:textId="77777777" w:rsidR="001E355B" w:rsidRPr="007E4FAD" w:rsidRDefault="001E355B" w:rsidP="002279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Uczenie przez naprowadzenie. Naśladownictwo. Oduczanie złych nawyków.  </w:t>
            </w:r>
          </w:p>
        </w:tc>
      </w:tr>
      <w:tr w:rsidR="001E355B" w:rsidRPr="007E4FAD" w14:paraId="3DA8AE36" w14:textId="77777777" w:rsidTr="00227945">
        <w:tc>
          <w:tcPr>
            <w:tcW w:w="9639" w:type="dxa"/>
          </w:tcPr>
          <w:p w14:paraId="618EC857" w14:textId="77777777" w:rsidR="001E355B" w:rsidRPr="007E4FAD" w:rsidRDefault="001E355B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Strefa najbliższego rozwoju dziecka. Postępowanie edukacyjno-terapeutyczne.</w:t>
            </w:r>
          </w:p>
        </w:tc>
      </w:tr>
      <w:tr w:rsidR="001E355B" w:rsidRPr="007E4FAD" w14:paraId="51CB20A6" w14:textId="77777777" w:rsidTr="00227945">
        <w:tc>
          <w:tcPr>
            <w:tcW w:w="9639" w:type="dxa"/>
          </w:tcPr>
          <w:p w14:paraId="0B302A15" w14:textId="77777777" w:rsidR="001E355B" w:rsidRPr="007E4FAD" w:rsidRDefault="001E355B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Diagnoza funkcjonalna i jej znaczenie w procesie edukacyjno-terapeutycznym.</w:t>
            </w:r>
          </w:p>
        </w:tc>
      </w:tr>
      <w:tr w:rsidR="00A778DB" w:rsidRPr="007E4FAD" w14:paraId="21CF5FFC" w14:textId="77777777" w:rsidTr="00227945">
        <w:tc>
          <w:tcPr>
            <w:tcW w:w="9639" w:type="dxa"/>
          </w:tcPr>
          <w:p w14:paraId="78B062E8" w14:textId="77777777" w:rsidR="00A778DB" w:rsidRPr="007E4FAD" w:rsidRDefault="00A778DB" w:rsidP="00A778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Trudności uczniów z niepełnosprawnością intelektualną w stopniu umiarkowanym lub znacznym w uczeniu się – przyczyny, objawy, zapobieganie.</w:t>
            </w:r>
          </w:p>
        </w:tc>
      </w:tr>
      <w:tr w:rsidR="001E355B" w:rsidRPr="007E4FAD" w14:paraId="026E6DEC" w14:textId="77777777" w:rsidTr="00227945">
        <w:tc>
          <w:tcPr>
            <w:tcW w:w="9639" w:type="dxa"/>
          </w:tcPr>
          <w:p w14:paraId="2BA20A35" w14:textId="77777777" w:rsidR="001E355B" w:rsidRPr="007E4FAD" w:rsidRDefault="001E355B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Metody organizacyjne w kształceniu specjalnym. </w:t>
            </w:r>
          </w:p>
        </w:tc>
      </w:tr>
      <w:tr w:rsidR="00C23C85" w:rsidRPr="007E4FAD" w14:paraId="5F017984" w14:textId="77777777" w:rsidTr="00227945">
        <w:tc>
          <w:tcPr>
            <w:tcW w:w="9639" w:type="dxa"/>
          </w:tcPr>
          <w:p w14:paraId="617BA1F7" w14:textId="77777777" w:rsidR="00C23C85" w:rsidRPr="007E4FAD" w:rsidRDefault="00C23C85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Zasady organizowania przestrzeni szkolnej oraz optymalnego stanowiska pracy.</w:t>
            </w:r>
          </w:p>
        </w:tc>
      </w:tr>
      <w:tr w:rsidR="001E355B" w:rsidRPr="007E4FAD" w14:paraId="45BBC0A6" w14:textId="77777777" w:rsidTr="00227945">
        <w:tc>
          <w:tcPr>
            <w:tcW w:w="9639" w:type="dxa"/>
          </w:tcPr>
          <w:p w14:paraId="569FA64D" w14:textId="77777777" w:rsidR="001E355B" w:rsidRPr="007E4FAD" w:rsidRDefault="001E355B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Metody edukacyjno-terapeutyczne w pracy z dziećmi i młodzieżą z niepełnosprawnością intelektualną w stopniu umiarkowanym lub znacznym.</w:t>
            </w:r>
          </w:p>
        </w:tc>
      </w:tr>
      <w:tr w:rsidR="001E355B" w:rsidRPr="007E4FAD" w14:paraId="2D1F9F8A" w14:textId="77777777" w:rsidTr="00227945">
        <w:tc>
          <w:tcPr>
            <w:tcW w:w="9639" w:type="dxa"/>
          </w:tcPr>
          <w:p w14:paraId="4EDA70A1" w14:textId="77777777" w:rsidR="001E355B" w:rsidRPr="007E4FAD" w:rsidRDefault="001E355B" w:rsidP="004843C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Metody pracy z uczniami z niepełnosprawnością intelektualną wspierające ich rozwój (</w:t>
            </w:r>
            <w:r w:rsidR="00C23C85" w:rsidRPr="007E4FAD">
              <w:rPr>
                <w:rFonts w:ascii="Corbel" w:hAnsi="Corbel"/>
                <w:sz w:val="24"/>
                <w:szCs w:val="24"/>
              </w:rPr>
              <w:t>np</w:t>
            </w:r>
            <w:r w:rsidRPr="007E4FAD">
              <w:rPr>
                <w:rFonts w:ascii="Corbel" w:hAnsi="Corbel"/>
                <w:sz w:val="24"/>
                <w:szCs w:val="24"/>
              </w:rPr>
              <w:t xml:space="preserve">.: stymulacja polisensoryczna; </w:t>
            </w:r>
            <w:r w:rsidR="004843CC" w:rsidRPr="007E4FAD">
              <w:rPr>
                <w:rFonts w:ascii="Corbel" w:hAnsi="Corbel"/>
                <w:sz w:val="24"/>
                <w:szCs w:val="24"/>
              </w:rPr>
              <w:t>chromoterapia i luminoterapia</w:t>
            </w:r>
            <w:r w:rsidRPr="007E4FAD">
              <w:rPr>
                <w:rFonts w:ascii="Corbel" w:hAnsi="Corbel"/>
                <w:sz w:val="24"/>
                <w:szCs w:val="24"/>
              </w:rPr>
              <w:t xml:space="preserve">; aromaterapia; muzykoterapia; Programy Aktywności M. i Ch. Knillów; Metoda Ruchu Rozwijjącego W. Sherborne; Metoda Dobrego Startu M. Bogdanowicz; Metoda A. Affolter). </w:t>
            </w:r>
          </w:p>
        </w:tc>
      </w:tr>
      <w:tr w:rsidR="00C23C85" w:rsidRPr="007E4FAD" w14:paraId="5581BC92" w14:textId="77777777" w:rsidTr="00227945">
        <w:tc>
          <w:tcPr>
            <w:tcW w:w="9639" w:type="dxa"/>
          </w:tcPr>
          <w:p w14:paraId="31383CD0" w14:textId="77777777" w:rsidR="00C23C85" w:rsidRPr="007E4FAD" w:rsidRDefault="00C23C85" w:rsidP="002279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Specjalistyczne metody rozwijania kompetencji oso</w:t>
            </w:r>
            <w:r w:rsidR="004843CC" w:rsidRPr="007E4FAD">
              <w:rPr>
                <w:rFonts w:ascii="Corbel" w:hAnsi="Corbel"/>
                <w:sz w:val="24"/>
                <w:szCs w:val="24"/>
              </w:rPr>
              <w:t>bistych, komunikacyjnych i społe</w:t>
            </w:r>
            <w:r w:rsidRPr="007E4FAD">
              <w:rPr>
                <w:rFonts w:ascii="Corbel" w:hAnsi="Corbel"/>
                <w:sz w:val="24"/>
                <w:szCs w:val="24"/>
              </w:rPr>
              <w:t>cznych.</w:t>
            </w:r>
          </w:p>
        </w:tc>
      </w:tr>
      <w:tr w:rsidR="001E355B" w:rsidRPr="007E4FAD" w14:paraId="4EBD0424" w14:textId="77777777" w:rsidTr="00227945">
        <w:tc>
          <w:tcPr>
            <w:tcW w:w="9639" w:type="dxa"/>
          </w:tcPr>
          <w:p w14:paraId="6D2C120A" w14:textId="77777777" w:rsidR="001E355B" w:rsidRPr="007E4FAD" w:rsidRDefault="001E355B" w:rsidP="002279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Komunikowanie się: komunikacja niewerbalna, intencjonalna, werbalna. Alternatywne metody komunikacji. </w:t>
            </w:r>
          </w:p>
        </w:tc>
      </w:tr>
      <w:tr w:rsidR="001E355B" w:rsidRPr="007E4FAD" w14:paraId="0049B415" w14:textId="77777777" w:rsidTr="00227945">
        <w:tc>
          <w:tcPr>
            <w:tcW w:w="9639" w:type="dxa"/>
          </w:tcPr>
          <w:p w14:paraId="4454B251" w14:textId="77777777" w:rsidR="001E355B" w:rsidRPr="007E4FAD" w:rsidRDefault="001E355B" w:rsidP="002279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Metody kształcenia i sposoby ich modyfikacji w pracy z uczniem z niepełnosprawnością intelektualną w stopniu głębszym.</w:t>
            </w:r>
          </w:p>
        </w:tc>
      </w:tr>
      <w:tr w:rsidR="001E355B" w:rsidRPr="007E4FAD" w14:paraId="38EAD092" w14:textId="77777777" w:rsidTr="00227945">
        <w:tc>
          <w:tcPr>
            <w:tcW w:w="9639" w:type="dxa"/>
          </w:tcPr>
          <w:p w14:paraId="268E3743" w14:textId="77777777" w:rsidR="001E355B" w:rsidRPr="007E4FAD" w:rsidRDefault="00B742CA" w:rsidP="00A778D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Metodyka</w:t>
            </w:r>
            <w:r w:rsidR="001E355B" w:rsidRPr="007E4FAD">
              <w:rPr>
                <w:rFonts w:ascii="Corbel" w:hAnsi="Corbel"/>
                <w:sz w:val="24"/>
                <w:szCs w:val="24"/>
              </w:rPr>
              <w:t xml:space="preserve"> zajęć edukacyjnych przewidzianych w podstawach programowych</w:t>
            </w:r>
            <w:r w:rsidRPr="007E4FAD">
              <w:rPr>
                <w:rFonts w:ascii="Corbel" w:hAnsi="Corbel"/>
                <w:sz w:val="24"/>
                <w:szCs w:val="24"/>
              </w:rPr>
              <w:t xml:space="preserve"> na poszczególnych</w:t>
            </w:r>
            <w:r w:rsidR="000F5A3B" w:rsidRPr="007E4FAD">
              <w:rPr>
                <w:rFonts w:ascii="Corbel" w:hAnsi="Corbel"/>
                <w:sz w:val="24"/>
                <w:szCs w:val="24"/>
              </w:rPr>
              <w:t xml:space="preserve"> etapach edukacyjnych</w:t>
            </w:r>
            <w:r w:rsidR="001E355B" w:rsidRPr="007E4FA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355B" w:rsidRPr="007E4FAD" w14:paraId="58D9FC7B" w14:textId="77777777" w:rsidTr="00227945">
        <w:tc>
          <w:tcPr>
            <w:tcW w:w="9639" w:type="dxa"/>
          </w:tcPr>
          <w:p w14:paraId="235040FD" w14:textId="77777777" w:rsidR="001E355B" w:rsidRPr="007E4FAD" w:rsidRDefault="001E355B" w:rsidP="001E355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Realizacja treści programowych z zakresu umiejętności matematycznych.</w:t>
            </w:r>
          </w:p>
        </w:tc>
      </w:tr>
      <w:tr w:rsidR="001E355B" w:rsidRPr="007E4FAD" w14:paraId="51581F3B" w14:textId="77777777" w:rsidTr="00227945">
        <w:tc>
          <w:tcPr>
            <w:tcW w:w="9639" w:type="dxa"/>
          </w:tcPr>
          <w:p w14:paraId="3DB7DAF8" w14:textId="77777777" w:rsidR="001E355B" w:rsidRPr="007E4FAD" w:rsidRDefault="001E355B" w:rsidP="002279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Ćwiczenia praksji ręki. Aktywność graficzna. Nauka czytania i pisania.</w:t>
            </w:r>
          </w:p>
        </w:tc>
      </w:tr>
      <w:tr w:rsidR="001E355B" w:rsidRPr="007E4FAD" w14:paraId="36E203A8" w14:textId="77777777" w:rsidTr="00227945">
        <w:tc>
          <w:tcPr>
            <w:tcW w:w="9639" w:type="dxa"/>
          </w:tcPr>
          <w:p w14:paraId="3CB2EAAF" w14:textId="77777777" w:rsidR="001E355B" w:rsidRPr="007E4FAD" w:rsidRDefault="001E355B" w:rsidP="002279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Środki dydaktyczne w pracy z uczniami z niepełnosprawnością intelektualną w stopniu umiarkowanym i znacznym.</w:t>
            </w:r>
          </w:p>
        </w:tc>
      </w:tr>
      <w:tr w:rsidR="001E355B" w:rsidRPr="007E4FAD" w14:paraId="4C0C9703" w14:textId="77777777" w:rsidTr="00227945">
        <w:tc>
          <w:tcPr>
            <w:tcW w:w="9639" w:type="dxa"/>
          </w:tcPr>
          <w:p w14:paraId="17B313D5" w14:textId="77777777" w:rsidR="001E355B" w:rsidRPr="007E4FAD" w:rsidRDefault="001E355B" w:rsidP="002279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Planowanie pracy edukacyjno-terapeutycznej (rozkłady materiału, konspekty zajęć).</w:t>
            </w:r>
          </w:p>
        </w:tc>
      </w:tr>
      <w:tr w:rsidR="001E355B" w:rsidRPr="007E4FAD" w14:paraId="14DE0DCA" w14:textId="77777777" w:rsidTr="00227945">
        <w:tc>
          <w:tcPr>
            <w:tcW w:w="9639" w:type="dxa"/>
          </w:tcPr>
          <w:p w14:paraId="1A0A369E" w14:textId="77777777" w:rsidR="001E355B" w:rsidRPr="007E4FAD" w:rsidRDefault="001E355B" w:rsidP="002279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Realizacja programu wychowania przedszkolnego. Praktyczne rozwiązania.</w:t>
            </w:r>
          </w:p>
        </w:tc>
      </w:tr>
      <w:tr w:rsidR="001E355B" w:rsidRPr="007E4FAD" w14:paraId="5F295AFD" w14:textId="77777777" w:rsidTr="00227945">
        <w:tc>
          <w:tcPr>
            <w:tcW w:w="9639" w:type="dxa"/>
          </w:tcPr>
          <w:p w14:paraId="25C3AF50" w14:textId="77777777" w:rsidR="001E355B" w:rsidRPr="007E4FAD" w:rsidRDefault="001E355B" w:rsidP="002279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Realizacja programu edukacyjno-terapeutycznego. Praktyczne rozwiązania.</w:t>
            </w:r>
          </w:p>
        </w:tc>
      </w:tr>
      <w:tr w:rsidR="001E355B" w:rsidRPr="007E4FAD" w14:paraId="6E24EE00" w14:textId="77777777" w:rsidTr="00227945">
        <w:tc>
          <w:tcPr>
            <w:tcW w:w="9639" w:type="dxa"/>
          </w:tcPr>
          <w:p w14:paraId="50948E53" w14:textId="77777777" w:rsidR="001E355B" w:rsidRPr="007E4FAD" w:rsidRDefault="001E355B" w:rsidP="002279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Ocenianie uczniów z niepełnosprawnością intelektualną w stopniu umiarkowanym i znacznym.</w:t>
            </w:r>
          </w:p>
        </w:tc>
      </w:tr>
      <w:tr w:rsidR="00C23C85" w:rsidRPr="007E4FAD" w14:paraId="2C184AEF" w14:textId="77777777" w:rsidTr="00227945">
        <w:tc>
          <w:tcPr>
            <w:tcW w:w="9639" w:type="dxa"/>
          </w:tcPr>
          <w:p w14:paraId="19CB6CC4" w14:textId="77777777" w:rsidR="00C23C85" w:rsidRPr="007E4FAD" w:rsidRDefault="00C23C85" w:rsidP="0022794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Współpraca pedagoga specjalnego z rodziną, nauczycielami, specjalistami, środowiskiem lok</w:t>
            </w:r>
            <w:r w:rsidR="00D465C7" w:rsidRPr="007E4FAD">
              <w:rPr>
                <w:rFonts w:ascii="Corbel" w:hAnsi="Corbel"/>
                <w:sz w:val="24"/>
                <w:szCs w:val="24"/>
              </w:rPr>
              <w:t>al</w:t>
            </w:r>
            <w:r w:rsidRPr="007E4FAD">
              <w:rPr>
                <w:rFonts w:ascii="Corbel" w:hAnsi="Corbel"/>
                <w:sz w:val="24"/>
                <w:szCs w:val="24"/>
              </w:rPr>
              <w:t>nym i regionalnym.</w:t>
            </w:r>
          </w:p>
        </w:tc>
      </w:tr>
    </w:tbl>
    <w:p w14:paraId="3AFF815A" w14:textId="77777777" w:rsidR="000E6A69" w:rsidRPr="007E4FAD" w:rsidRDefault="000E6A69" w:rsidP="000E6A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121AF4" w14:textId="77777777" w:rsidR="000E6A69" w:rsidRPr="007E4FAD" w:rsidRDefault="000E6A69" w:rsidP="000E6A6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E4FAD">
        <w:rPr>
          <w:rFonts w:ascii="Corbel" w:hAnsi="Corbel"/>
          <w:smallCaps w:val="0"/>
          <w:szCs w:val="24"/>
        </w:rPr>
        <w:t>3.4 Metody dydaktyczne</w:t>
      </w:r>
      <w:r w:rsidRPr="007E4FAD">
        <w:rPr>
          <w:rFonts w:ascii="Corbel" w:hAnsi="Corbel"/>
          <w:b w:val="0"/>
          <w:smallCaps w:val="0"/>
          <w:szCs w:val="24"/>
        </w:rPr>
        <w:t xml:space="preserve"> </w:t>
      </w:r>
    </w:p>
    <w:p w14:paraId="0CA10ADD" w14:textId="77777777" w:rsidR="00D465C7" w:rsidRPr="007E4FAD" w:rsidRDefault="000E6A69" w:rsidP="00C36CB0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7E4FAD">
        <w:rPr>
          <w:rFonts w:ascii="Corbel" w:hAnsi="Corbel"/>
          <w:b w:val="0"/>
          <w:smallCaps w:val="0"/>
          <w:szCs w:val="24"/>
        </w:rPr>
        <w:t>analiza tekstów z dyskusją, metoda projektów, praca w grupach,</w:t>
      </w:r>
      <w:r w:rsidR="00DD1782" w:rsidRPr="007E4FAD">
        <w:rPr>
          <w:rFonts w:ascii="Corbel" w:hAnsi="Corbel"/>
          <w:b w:val="0"/>
          <w:smallCaps w:val="0"/>
          <w:szCs w:val="24"/>
        </w:rPr>
        <w:t xml:space="preserve"> gry dydaktyczne, </w:t>
      </w:r>
      <w:r w:rsidR="00D465C7" w:rsidRPr="007E4FAD">
        <w:rPr>
          <w:rFonts w:ascii="Corbel" w:hAnsi="Corbel"/>
          <w:b w:val="0"/>
          <w:smallCaps w:val="0"/>
          <w:szCs w:val="24"/>
        </w:rPr>
        <w:t>analiza przypadków, ćwiczenia praktyczne</w:t>
      </w:r>
    </w:p>
    <w:p w14:paraId="192A7C75" w14:textId="77777777" w:rsidR="000E6A69" w:rsidRPr="007E4FAD" w:rsidRDefault="000E6A69" w:rsidP="000E6A6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F54283" w14:textId="77777777" w:rsidR="000E6A69" w:rsidRPr="007E4FAD" w:rsidRDefault="000E6A69" w:rsidP="000E6A6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5634D" w14:textId="77777777" w:rsidR="000E6A69" w:rsidRPr="007E4FAD" w:rsidRDefault="000E6A69" w:rsidP="000E6A6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E4FAD">
        <w:rPr>
          <w:rFonts w:ascii="Corbel" w:hAnsi="Corbel"/>
          <w:smallCaps w:val="0"/>
          <w:szCs w:val="24"/>
        </w:rPr>
        <w:t xml:space="preserve">4. METODY I KRYTERIA OCENY </w:t>
      </w:r>
    </w:p>
    <w:p w14:paraId="0ABF2DEF" w14:textId="77777777" w:rsidR="000E6A69" w:rsidRPr="007E4FAD" w:rsidRDefault="000E6A69" w:rsidP="000E6A6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1DCB3" w14:textId="77777777" w:rsidR="000E6A69" w:rsidRPr="007E4FAD" w:rsidRDefault="000E6A69" w:rsidP="00C36C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E4FAD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0E6A69" w:rsidRPr="007E4FAD" w14:paraId="5EFB33AD" w14:textId="77777777" w:rsidTr="00227945">
        <w:tc>
          <w:tcPr>
            <w:tcW w:w="1985" w:type="dxa"/>
            <w:vAlign w:val="center"/>
          </w:tcPr>
          <w:p w14:paraId="568CA5AE" w14:textId="77777777" w:rsidR="000E6A69" w:rsidRPr="007E4FAD" w:rsidRDefault="000E6A69" w:rsidP="002279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CBCD834" w14:textId="77777777" w:rsidR="000E6A69" w:rsidRPr="007E4FAD" w:rsidRDefault="000E6A69" w:rsidP="002279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BF347C" w14:textId="77777777" w:rsidR="000E6A69" w:rsidRPr="007E4FAD" w:rsidRDefault="000E6A69" w:rsidP="002279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94D3A9B" w14:textId="77777777" w:rsidR="000E6A69" w:rsidRPr="007E4FAD" w:rsidRDefault="000E6A69" w:rsidP="002279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CE4A0A" w14:textId="77777777" w:rsidR="000E6A69" w:rsidRPr="007E4FAD" w:rsidRDefault="000E6A69" w:rsidP="002279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6A69" w:rsidRPr="007E4FAD" w14:paraId="12A60D1C" w14:textId="77777777" w:rsidTr="00227945">
        <w:tc>
          <w:tcPr>
            <w:tcW w:w="1985" w:type="dxa"/>
          </w:tcPr>
          <w:p w14:paraId="65FA7014" w14:textId="77777777" w:rsidR="000E6A69" w:rsidRPr="007E4FAD" w:rsidRDefault="000E6A69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E4FAD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53AA8F3F" w14:textId="77777777" w:rsidR="000E6A69" w:rsidRPr="007E4FAD" w:rsidRDefault="00D465C7" w:rsidP="00227945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kolokwium</w:t>
            </w:r>
            <w:r w:rsidR="007F2AF1"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, egzamin pisemny,</w:t>
            </w:r>
          </w:p>
        </w:tc>
        <w:tc>
          <w:tcPr>
            <w:tcW w:w="2126" w:type="dxa"/>
          </w:tcPr>
          <w:p w14:paraId="514657E0" w14:textId="77777777" w:rsidR="000E6A69" w:rsidRPr="007E4FAD" w:rsidRDefault="00D465C7" w:rsidP="00D465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E4F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E6A69" w:rsidRPr="007E4FAD" w14:paraId="128CE88D" w14:textId="77777777" w:rsidTr="00227945">
        <w:tc>
          <w:tcPr>
            <w:tcW w:w="1985" w:type="dxa"/>
          </w:tcPr>
          <w:p w14:paraId="0751B1C2" w14:textId="77777777" w:rsidR="000E6A69" w:rsidRPr="007E4FAD" w:rsidRDefault="000E6A69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E4FA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1D16FF" w14:textId="77777777" w:rsidR="000E6A69" w:rsidRPr="007E4FAD" w:rsidRDefault="00D465C7" w:rsidP="00227945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kolokwium</w:t>
            </w:r>
            <w:r w:rsidR="007F2AF1"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, egzamin pisemny,</w:t>
            </w:r>
          </w:p>
        </w:tc>
        <w:tc>
          <w:tcPr>
            <w:tcW w:w="2126" w:type="dxa"/>
          </w:tcPr>
          <w:p w14:paraId="4B082554" w14:textId="77777777" w:rsidR="000E6A69" w:rsidRPr="007E4FAD" w:rsidRDefault="00D465C7" w:rsidP="00D465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E4F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465C7" w:rsidRPr="007E4FAD" w14:paraId="5134AA6A" w14:textId="77777777" w:rsidTr="00227945">
        <w:tc>
          <w:tcPr>
            <w:tcW w:w="1985" w:type="dxa"/>
          </w:tcPr>
          <w:p w14:paraId="42C22551" w14:textId="77777777" w:rsidR="00D465C7" w:rsidRPr="007E4FAD" w:rsidRDefault="00D465C7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D1E61D4" w14:textId="77777777" w:rsidR="00D465C7" w:rsidRPr="007E4FAD" w:rsidRDefault="00D465C7" w:rsidP="00227945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kolokwium</w:t>
            </w:r>
            <w:r w:rsidR="007F2AF1"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, egzamin pisemny,</w:t>
            </w:r>
          </w:p>
        </w:tc>
        <w:tc>
          <w:tcPr>
            <w:tcW w:w="2126" w:type="dxa"/>
          </w:tcPr>
          <w:p w14:paraId="019BCDD9" w14:textId="77777777" w:rsidR="00D465C7" w:rsidRPr="007E4FAD" w:rsidRDefault="00D465C7" w:rsidP="00D465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E4F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465C7" w:rsidRPr="007E4FAD" w14:paraId="5F5D7C42" w14:textId="77777777" w:rsidTr="00227945">
        <w:tc>
          <w:tcPr>
            <w:tcW w:w="1985" w:type="dxa"/>
          </w:tcPr>
          <w:p w14:paraId="6C7A8145" w14:textId="77777777" w:rsidR="00D465C7" w:rsidRPr="007E4FAD" w:rsidRDefault="00D465C7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</w:tcPr>
          <w:p w14:paraId="32BE146D" w14:textId="77777777" w:rsidR="00D465C7" w:rsidRPr="007E4FAD" w:rsidRDefault="00D465C7" w:rsidP="00227945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kolokwium</w:t>
            </w:r>
            <w:r w:rsidR="007F2AF1"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, egzamin pisemny, projekt</w:t>
            </w:r>
          </w:p>
        </w:tc>
        <w:tc>
          <w:tcPr>
            <w:tcW w:w="2126" w:type="dxa"/>
          </w:tcPr>
          <w:p w14:paraId="412263DA" w14:textId="77777777" w:rsidR="00D465C7" w:rsidRPr="007E4FAD" w:rsidRDefault="00D465C7" w:rsidP="00D465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E4F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465C7" w:rsidRPr="007E4FAD" w14:paraId="0A10B728" w14:textId="77777777" w:rsidTr="00227945">
        <w:tc>
          <w:tcPr>
            <w:tcW w:w="1985" w:type="dxa"/>
          </w:tcPr>
          <w:p w14:paraId="2074D68E" w14:textId="77777777" w:rsidR="00D465C7" w:rsidRPr="007E4FAD" w:rsidRDefault="00D465C7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D57D29D" w14:textId="77777777" w:rsidR="00D465C7" w:rsidRPr="007E4FAD" w:rsidRDefault="00D465C7" w:rsidP="00227945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kolokwium</w:t>
            </w:r>
            <w:r w:rsidR="007F2AF1"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, egzamin pisemny, projekt</w:t>
            </w:r>
          </w:p>
        </w:tc>
        <w:tc>
          <w:tcPr>
            <w:tcW w:w="2126" w:type="dxa"/>
          </w:tcPr>
          <w:p w14:paraId="6D37A062" w14:textId="77777777" w:rsidR="00D465C7" w:rsidRPr="007E4FAD" w:rsidRDefault="00D465C7" w:rsidP="00D465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E4F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465C7" w:rsidRPr="007E4FAD" w14:paraId="4E4DAFF5" w14:textId="77777777" w:rsidTr="00227945">
        <w:tc>
          <w:tcPr>
            <w:tcW w:w="1985" w:type="dxa"/>
          </w:tcPr>
          <w:p w14:paraId="3E4F2E35" w14:textId="77777777" w:rsidR="00D465C7" w:rsidRPr="007E4FAD" w:rsidRDefault="00D465C7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EAC7553" w14:textId="77777777" w:rsidR="00D465C7" w:rsidRPr="007E4FAD" w:rsidRDefault="00D465C7" w:rsidP="00227945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kolokwium</w:t>
            </w:r>
            <w:r w:rsidR="007F2AF1"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, egzamin pisemny, projekt</w:t>
            </w:r>
          </w:p>
        </w:tc>
        <w:tc>
          <w:tcPr>
            <w:tcW w:w="2126" w:type="dxa"/>
          </w:tcPr>
          <w:p w14:paraId="391DFBB2" w14:textId="77777777" w:rsidR="00D465C7" w:rsidRPr="007E4FAD" w:rsidRDefault="00D465C7" w:rsidP="00D465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E4F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465C7" w:rsidRPr="007E4FAD" w14:paraId="6FEE22B5" w14:textId="77777777" w:rsidTr="00227945">
        <w:tc>
          <w:tcPr>
            <w:tcW w:w="1985" w:type="dxa"/>
          </w:tcPr>
          <w:p w14:paraId="1564311C" w14:textId="77777777" w:rsidR="00D465C7" w:rsidRPr="007E4FAD" w:rsidRDefault="00D465C7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528" w:type="dxa"/>
          </w:tcPr>
          <w:p w14:paraId="3FBCB040" w14:textId="77777777" w:rsidR="00D465C7" w:rsidRPr="007E4FAD" w:rsidRDefault="00D465C7" w:rsidP="00227945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kolokwium</w:t>
            </w:r>
            <w:r w:rsidR="007F2AF1"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, egzamin pisemny, projekt</w:t>
            </w:r>
          </w:p>
        </w:tc>
        <w:tc>
          <w:tcPr>
            <w:tcW w:w="2126" w:type="dxa"/>
          </w:tcPr>
          <w:p w14:paraId="44C2601D" w14:textId="77777777" w:rsidR="00D465C7" w:rsidRPr="007E4FAD" w:rsidRDefault="00D465C7" w:rsidP="00D465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E4F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465C7" w:rsidRPr="007E4FAD" w14:paraId="6C0D55A9" w14:textId="77777777" w:rsidTr="00227945">
        <w:tc>
          <w:tcPr>
            <w:tcW w:w="1985" w:type="dxa"/>
          </w:tcPr>
          <w:p w14:paraId="1DB6625B" w14:textId="77777777" w:rsidR="00D465C7" w:rsidRPr="007E4FAD" w:rsidRDefault="00D465C7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78E80669" w14:textId="77777777" w:rsidR="00D465C7" w:rsidRPr="007E4FAD" w:rsidRDefault="00C36CB0" w:rsidP="00227945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kolokwium, egzamin pisemny, projekt</w:t>
            </w:r>
          </w:p>
        </w:tc>
        <w:tc>
          <w:tcPr>
            <w:tcW w:w="2126" w:type="dxa"/>
          </w:tcPr>
          <w:p w14:paraId="784AE3AD" w14:textId="77777777" w:rsidR="00D465C7" w:rsidRPr="007E4FAD" w:rsidRDefault="00D465C7" w:rsidP="00D465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E4F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465C7" w:rsidRPr="007E4FAD" w14:paraId="73956B8E" w14:textId="77777777" w:rsidTr="00227945">
        <w:tc>
          <w:tcPr>
            <w:tcW w:w="1985" w:type="dxa"/>
          </w:tcPr>
          <w:p w14:paraId="569C314D" w14:textId="77777777" w:rsidR="00D465C7" w:rsidRPr="007E4FAD" w:rsidRDefault="00D465C7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411C2905" w14:textId="77777777" w:rsidR="00D465C7" w:rsidRPr="007E4FAD" w:rsidRDefault="007F2AF1" w:rsidP="00227945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obserwacja w trakcie zajęć, wnioski z dyskusji</w:t>
            </w:r>
          </w:p>
        </w:tc>
        <w:tc>
          <w:tcPr>
            <w:tcW w:w="2126" w:type="dxa"/>
          </w:tcPr>
          <w:p w14:paraId="705E7AAE" w14:textId="77777777" w:rsidR="00D465C7" w:rsidRPr="007E4FAD" w:rsidRDefault="00D465C7" w:rsidP="00D465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E4F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465C7" w:rsidRPr="007E4FAD" w14:paraId="7C717696" w14:textId="77777777" w:rsidTr="00227945">
        <w:tc>
          <w:tcPr>
            <w:tcW w:w="1985" w:type="dxa"/>
          </w:tcPr>
          <w:p w14:paraId="464C1AA6" w14:textId="77777777" w:rsidR="00D465C7" w:rsidRPr="007E4FAD" w:rsidRDefault="00D465C7" w:rsidP="00C36C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528" w:type="dxa"/>
          </w:tcPr>
          <w:p w14:paraId="70A73A14" w14:textId="77777777" w:rsidR="00D465C7" w:rsidRPr="007E4FAD" w:rsidRDefault="007F2AF1" w:rsidP="00227945">
            <w:pPr>
              <w:pStyle w:val="Punktygwne"/>
              <w:spacing w:before="0" w:after="0"/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</w:pPr>
            <w:r w:rsidRPr="007E4FAD">
              <w:rPr>
                <w:rStyle w:val="Odwoanieintensywne"/>
                <w:rFonts w:ascii="Corbel" w:hAnsi="Corbel"/>
                <w:color w:val="auto"/>
                <w:szCs w:val="24"/>
                <w:u w:val="none"/>
              </w:rPr>
              <w:t>obserwacja w trakcie zajęć, wnioski z dyskusji</w:t>
            </w:r>
          </w:p>
        </w:tc>
        <w:tc>
          <w:tcPr>
            <w:tcW w:w="2126" w:type="dxa"/>
          </w:tcPr>
          <w:p w14:paraId="5A6C010F" w14:textId="77777777" w:rsidR="00D465C7" w:rsidRPr="007E4FAD" w:rsidRDefault="00D465C7" w:rsidP="00D465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E4FA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27DF460A" w14:textId="77777777" w:rsidR="000E6A69" w:rsidRPr="007E4FAD" w:rsidRDefault="000E6A69" w:rsidP="000E6A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8EB6B0" w14:textId="77777777" w:rsidR="000E6A69" w:rsidRPr="007E4FAD" w:rsidRDefault="000E6A69" w:rsidP="00C36C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E4FA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E6A69" w:rsidRPr="007E4FAD" w14:paraId="690D44B2" w14:textId="77777777" w:rsidTr="00227945">
        <w:tc>
          <w:tcPr>
            <w:tcW w:w="9670" w:type="dxa"/>
          </w:tcPr>
          <w:p w14:paraId="6D035B98" w14:textId="77777777" w:rsidR="004D6A83" w:rsidRPr="007E4FAD" w:rsidRDefault="004D6A83" w:rsidP="004D6A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Warsztaty:  pozytywna ocena z kolokwium po każdym semestrze obejmującego treści programowe realizowane w ramach warsztatów; przygotowanie prac projektowych (opracowanie elementu planowania materiału programowego; opracowanie konspektów); przygotowanie  pomocy dydaktycznych korespondujących z założeniami w konspektach; przeprowadzenie zajęć symulacyjnych; prezentacja wybranej metody edukacyjno-terapeutycznej- przedstawienie podstawowych założeń oraz zademonstrowanie metodycznych rozwiązań).</w:t>
            </w:r>
          </w:p>
          <w:p w14:paraId="34DDD85F" w14:textId="77777777" w:rsidR="004D6A83" w:rsidRPr="007E4FAD" w:rsidRDefault="004D6A83" w:rsidP="004D6A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C27B9E" w14:textId="77777777" w:rsidR="000E6A69" w:rsidRPr="007E4FAD" w:rsidRDefault="004D6A83" w:rsidP="002279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Zaliczenie całości przedmiotu: egzamin</w:t>
            </w:r>
            <w:r w:rsidR="00D37EF7"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 w formie pisemnej oceniany tradycyjnie</w:t>
            </w:r>
          </w:p>
        </w:tc>
      </w:tr>
    </w:tbl>
    <w:p w14:paraId="3D115ADF" w14:textId="77777777" w:rsidR="000E6A69" w:rsidRPr="007E4FAD" w:rsidRDefault="000E6A69" w:rsidP="000E6A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D800AA" w14:textId="77777777" w:rsidR="000E6A69" w:rsidRPr="007E4FAD" w:rsidRDefault="000E6A69" w:rsidP="00C36CB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E4FA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E6A69" w:rsidRPr="007E4FAD" w14:paraId="41FA686C" w14:textId="77777777" w:rsidTr="00227945">
        <w:tc>
          <w:tcPr>
            <w:tcW w:w="4962" w:type="dxa"/>
            <w:vAlign w:val="center"/>
          </w:tcPr>
          <w:p w14:paraId="429E69ED" w14:textId="77777777" w:rsidR="000E6A69" w:rsidRPr="007E4FAD" w:rsidRDefault="000E6A69" w:rsidP="002279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E4FA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2527FB7" w14:textId="77777777" w:rsidR="000E6A69" w:rsidRPr="007E4FAD" w:rsidRDefault="000E6A69" w:rsidP="0022794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E4FA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E6A69" w:rsidRPr="007E4FAD" w14:paraId="415B97C5" w14:textId="77777777" w:rsidTr="00227945">
        <w:tc>
          <w:tcPr>
            <w:tcW w:w="4962" w:type="dxa"/>
          </w:tcPr>
          <w:p w14:paraId="3E84C203" w14:textId="77777777" w:rsidR="000E6A69" w:rsidRPr="007E4FAD" w:rsidRDefault="000E6A69" w:rsidP="00E96E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0613D193" w14:textId="4AEBB37A" w:rsidR="000E6A69" w:rsidRPr="007E4FAD" w:rsidRDefault="000F7D6A" w:rsidP="00B41B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0E6A69" w:rsidRPr="007E4FAD" w14:paraId="5044C3CC" w14:textId="77777777" w:rsidTr="00227945">
        <w:tc>
          <w:tcPr>
            <w:tcW w:w="4962" w:type="dxa"/>
          </w:tcPr>
          <w:p w14:paraId="71DA3036" w14:textId="77777777" w:rsidR="000E6A69" w:rsidRPr="007E4FAD" w:rsidRDefault="000E6A69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B41B56" w:rsidRPr="007E4FAD">
              <w:rPr>
                <w:rFonts w:ascii="Corbel" w:hAnsi="Corbel"/>
                <w:sz w:val="24"/>
                <w:szCs w:val="24"/>
              </w:rPr>
              <w:t>:</w:t>
            </w:r>
          </w:p>
          <w:p w14:paraId="0D91CD2A" w14:textId="7929A8E3" w:rsidR="00352C84" w:rsidRDefault="000E6A69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C7BEEB6" w14:textId="77777777" w:rsidR="000E6A69" w:rsidRDefault="00352C84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0E6A69" w:rsidRPr="007E4FAD">
              <w:rPr>
                <w:rFonts w:ascii="Corbel" w:hAnsi="Corbel"/>
                <w:sz w:val="24"/>
                <w:szCs w:val="24"/>
              </w:rPr>
              <w:t>egzaminie</w:t>
            </w:r>
            <w:r w:rsidR="00B41B56" w:rsidRPr="007E4FAD">
              <w:rPr>
                <w:rFonts w:ascii="Corbel" w:hAnsi="Corbel"/>
                <w:sz w:val="24"/>
                <w:szCs w:val="24"/>
              </w:rPr>
              <w:t xml:space="preserve"> pisemnym</w:t>
            </w:r>
          </w:p>
          <w:p w14:paraId="5A788B0A" w14:textId="0268B53F" w:rsidR="00352C84" w:rsidRPr="007E4FAD" w:rsidRDefault="00352C84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kolokwium</w:t>
            </w:r>
          </w:p>
        </w:tc>
        <w:tc>
          <w:tcPr>
            <w:tcW w:w="4677" w:type="dxa"/>
          </w:tcPr>
          <w:p w14:paraId="5D7AEF8C" w14:textId="24EBFF7A" w:rsidR="000E6A69" w:rsidRPr="007E4FAD" w:rsidRDefault="00352C84" w:rsidP="00B41B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</w:p>
        </w:tc>
      </w:tr>
      <w:tr w:rsidR="000E6A69" w:rsidRPr="007E4FAD" w14:paraId="2F93486F" w14:textId="77777777" w:rsidTr="00227945">
        <w:tc>
          <w:tcPr>
            <w:tcW w:w="4962" w:type="dxa"/>
          </w:tcPr>
          <w:p w14:paraId="79183F33" w14:textId="77777777" w:rsidR="000E6A69" w:rsidRPr="007E4FAD" w:rsidRDefault="000E6A69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1B56" w:rsidRPr="007E4FAD">
              <w:rPr>
                <w:rFonts w:ascii="Corbel" w:hAnsi="Corbel"/>
                <w:sz w:val="24"/>
                <w:szCs w:val="24"/>
              </w:rPr>
              <w:t>:</w:t>
            </w:r>
          </w:p>
          <w:p w14:paraId="323D7C6B" w14:textId="77777777" w:rsidR="00B41B56" w:rsidRPr="007E4FAD" w:rsidRDefault="00B41B56" w:rsidP="00B41B5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7BDAD621" w14:textId="77777777" w:rsidR="00B41B56" w:rsidRPr="007E4FAD" w:rsidRDefault="00B41B56" w:rsidP="00B41B5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Napisanie pracy projektowej,</w:t>
            </w:r>
          </w:p>
          <w:p w14:paraId="1555B836" w14:textId="77777777" w:rsidR="00B41B56" w:rsidRPr="007E4FAD" w:rsidRDefault="00B41B56" w:rsidP="00B41B5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Przygotowanie pomocy edukacyjno-terapeutycznej,  </w:t>
            </w:r>
          </w:p>
          <w:p w14:paraId="1488ABCA" w14:textId="77777777" w:rsidR="00B41B56" w:rsidRPr="007E4FAD" w:rsidRDefault="00B41B56" w:rsidP="00B41B5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Przygotowanie prezentacji</w:t>
            </w:r>
            <w:r w:rsidR="00C36CB0" w:rsidRPr="007E4FAD">
              <w:rPr>
                <w:rFonts w:ascii="Corbel" w:hAnsi="Corbel"/>
                <w:sz w:val="24"/>
                <w:szCs w:val="24"/>
              </w:rPr>
              <w:t xml:space="preserve"> wybranej metody edukacyjno-terapeutycznej</w:t>
            </w:r>
            <w:r w:rsidRPr="007E4FAD">
              <w:rPr>
                <w:rFonts w:ascii="Corbel" w:hAnsi="Corbel"/>
                <w:sz w:val="24"/>
                <w:szCs w:val="24"/>
              </w:rPr>
              <w:t>,</w:t>
            </w:r>
          </w:p>
          <w:p w14:paraId="5A331263" w14:textId="77777777" w:rsidR="00B41B56" w:rsidRPr="007E4FAD" w:rsidRDefault="00B41B56" w:rsidP="00B41B5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Przygotowanie do egzaminu,</w:t>
            </w:r>
          </w:p>
          <w:p w14:paraId="74554E08" w14:textId="77777777" w:rsidR="000E6A69" w:rsidRPr="007E4FAD" w:rsidRDefault="00B41B56" w:rsidP="00B41B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Przygotowanie do kolokwium,</w:t>
            </w:r>
          </w:p>
        </w:tc>
        <w:tc>
          <w:tcPr>
            <w:tcW w:w="4677" w:type="dxa"/>
          </w:tcPr>
          <w:p w14:paraId="470896F0" w14:textId="7F5BA233" w:rsidR="000E6A69" w:rsidRPr="007E4FAD" w:rsidRDefault="00C46580" w:rsidP="00C465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2C6F38">
              <w:rPr>
                <w:rFonts w:ascii="Corbel" w:hAnsi="Corbel"/>
                <w:sz w:val="24"/>
                <w:szCs w:val="24"/>
              </w:rPr>
              <w:t>1</w:t>
            </w:r>
            <w:r w:rsidR="00685760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0F7D6A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BF4765">
              <w:rPr>
                <w:rFonts w:ascii="Corbel" w:hAnsi="Corbel"/>
                <w:sz w:val="24"/>
                <w:szCs w:val="24"/>
              </w:rPr>
              <w:t>10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0F7D6A">
              <w:rPr>
                <w:rFonts w:ascii="Corbel" w:hAnsi="Corbel"/>
                <w:sz w:val="24"/>
                <w:szCs w:val="24"/>
              </w:rPr>
              <w:t>1</w:t>
            </w:r>
            <w:r w:rsidR="00FC147E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FC147E">
              <w:rPr>
                <w:rFonts w:ascii="Corbel" w:hAnsi="Corbel"/>
                <w:sz w:val="24"/>
                <w:szCs w:val="24"/>
              </w:rPr>
              <w:t>20</w:t>
            </w:r>
            <w:r>
              <w:rPr>
                <w:rFonts w:ascii="Corbel" w:hAnsi="Corbel"/>
                <w:sz w:val="24"/>
                <w:szCs w:val="24"/>
              </w:rPr>
              <w:br/>
              <w:t>10</w:t>
            </w:r>
          </w:p>
        </w:tc>
      </w:tr>
      <w:tr w:rsidR="000E6A69" w:rsidRPr="007E4FAD" w14:paraId="2E54ACE5" w14:textId="77777777" w:rsidTr="00227945">
        <w:tc>
          <w:tcPr>
            <w:tcW w:w="4962" w:type="dxa"/>
          </w:tcPr>
          <w:p w14:paraId="404E9C99" w14:textId="77777777" w:rsidR="000E6A69" w:rsidRPr="007E4FAD" w:rsidRDefault="000E6A69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DA5DFE" w14:textId="77777777" w:rsidR="000E6A69" w:rsidRPr="007E4FAD" w:rsidRDefault="00B41B56" w:rsidP="00B41B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0E6A69" w:rsidRPr="007E4FAD" w14:paraId="54EC6256" w14:textId="77777777" w:rsidTr="00227945">
        <w:tc>
          <w:tcPr>
            <w:tcW w:w="4962" w:type="dxa"/>
          </w:tcPr>
          <w:p w14:paraId="01799BF2" w14:textId="77777777" w:rsidR="000E6A69" w:rsidRPr="007E4FAD" w:rsidRDefault="000E6A69" w:rsidP="0022794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E4FAD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316042B8" w14:textId="77777777" w:rsidR="000E6A69" w:rsidRPr="007E4FAD" w:rsidRDefault="00B41B56" w:rsidP="00B41B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E4FA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B856C41" w14:textId="77777777" w:rsidR="000E6A69" w:rsidRPr="007E4FAD" w:rsidRDefault="000E6A69" w:rsidP="000E6A6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E4FA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8969DBB" w14:textId="77777777" w:rsidR="000E6A69" w:rsidRPr="007E4FAD" w:rsidRDefault="000E6A69" w:rsidP="000E6A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2DD78A" w14:textId="77777777" w:rsidR="000E6A69" w:rsidRPr="007E4FAD" w:rsidRDefault="000E6A69" w:rsidP="00C36C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E4FAD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0E6A69" w:rsidRPr="007E4FAD" w14:paraId="5A8F68D4" w14:textId="77777777" w:rsidTr="000B7029">
        <w:trPr>
          <w:trHeight w:val="397"/>
        </w:trPr>
        <w:tc>
          <w:tcPr>
            <w:tcW w:w="4111" w:type="dxa"/>
          </w:tcPr>
          <w:p w14:paraId="2AB2A359" w14:textId="77777777" w:rsidR="000E6A69" w:rsidRPr="007E4FAD" w:rsidRDefault="000E6A69" w:rsidP="002279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2315B7C" w14:textId="77777777" w:rsidR="000E6A69" w:rsidRPr="007E4FAD" w:rsidRDefault="00B41B56" w:rsidP="00B41B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0E6A69" w:rsidRPr="007E4FAD" w14:paraId="7CA9000E" w14:textId="77777777" w:rsidTr="000B7029">
        <w:trPr>
          <w:trHeight w:val="397"/>
        </w:trPr>
        <w:tc>
          <w:tcPr>
            <w:tcW w:w="4111" w:type="dxa"/>
          </w:tcPr>
          <w:p w14:paraId="4AB5837A" w14:textId="77777777" w:rsidR="000E6A69" w:rsidRPr="007E4FAD" w:rsidRDefault="000E6A69" w:rsidP="002279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081BFD4" w14:textId="77777777" w:rsidR="000E6A69" w:rsidRPr="007E4FAD" w:rsidRDefault="00B41B56" w:rsidP="00B41B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A740355" w14:textId="77777777" w:rsidR="000E6A69" w:rsidRPr="007E4FAD" w:rsidRDefault="000E6A69" w:rsidP="000E6A6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B0C399" w14:textId="77777777" w:rsidR="000E6A69" w:rsidRPr="007E4FAD" w:rsidRDefault="000E6A69" w:rsidP="000E6A6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E4FAD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E6A69" w:rsidRPr="007E4FAD" w14:paraId="298BC25A" w14:textId="77777777" w:rsidTr="00C36CB0">
        <w:trPr>
          <w:trHeight w:val="397"/>
        </w:trPr>
        <w:tc>
          <w:tcPr>
            <w:tcW w:w="9639" w:type="dxa"/>
          </w:tcPr>
          <w:p w14:paraId="4B4C97D4" w14:textId="77777777" w:rsidR="000E6A69" w:rsidRPr="007E4FAD" w:rsidRDefault="000E6A69" w:rsidP="0022794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E4FA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4697249" w14:textId="77777777" w:rsidR="00B41B56" w:rsidRPr="007E4FAD" w:rsidRDefault="00B41B56" w:rsidP="00B41B5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Brauner A. i F.: </w:t>
            </w:r>
            <w:r w:rsidRPr="007E4FAD">
              <w:rPr>
                <w:rFonts w:ascii="Corbel" w:hAnsi="Corbel"/>
                <w:i/>
                <w:sz w:val="24"/>
                <w:szCs w:val="24"/>
              </w:rPr>
              <w:t>Postępowanie wychowawcze w upośledzeniu umysłowym.</w:t>
            </w:r>
            <w:r w:rsidRPr="007E4FAD">
              <w:rPr>
                <w:rFonts w:ascii="Corbel" w:hAnsi="Corbel"/>
                <w:sz w:val="24"/>
                <w:szCs w:val="24"/>
              </w:rPr>
              <w:t xml:space="preserve"> Warszawa 1995.</w:t>
            </w:r>
          </w:p>
          <w:p w14:paraId="6C52454A" w14:textId="77777777" w:rsidR="00B41B56" w:rsidRPr="007E4FAD" w:rsidRDefault="00B41B56" w:rsidP="00B41B5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Carr J.: </w:t>
            </w:r>
            <w:r w:rsidRPr="007E4FAD">
              <w:rPr>
                <w:rFonts w:ascii="Corbel" w:hAnsi="Corbel"/>
                <w:i/>
                <w:sz w:val="24"/>
                <w:szCs w:val="24"/>
              </w:rPr>
              <w:t xml:space="preserve">Pomoc dziecku upośledzonemu. </w:t>
            </w:r>
            <w:r w:rsidRPr="007E4FAD">
              <w:rPr>
                <w:rFonts w:ascii="Corbel" w:hAnsi="Corbel"/>
                <w:sz w:val="24"/>
                <w:szCs w:val="24"/>
              </w:rPr>
              <w:t>Warszawa 1984.</w:t>
            </w:r>
          </w:p>
          <w:p w14:paraId="2B3921DE" w14:textId="77777777" w:rsidR="00B41B56" w:rsidRPr="007E4FAD" w:rsidRDefault="00B41B56" w:rsidP="00B41B5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Kielin J., Klimek-Markowicz K.: </w:t>
            </w:r>
            <w:r w:rsidRPr="007E4FAD">
              <w:rPr>
                <w:rFonts w:ascii="Corbel" w:hAnsi="Corbel"/>
                <w:i/>
                <w:sz w:val="24"/>
                <w:szCs w:val="24"/>
              </w:rPr>
              <w:t xml:space="preserve">Krok po kroku. Nauczanie i terapia dzieci z umiarkowaną, znaczną i głęboką niepełnosprawnością intelektualną. </w:t>
            </w:r>
            <w:r w:rsidRPr="007E4FAD">
              <w:rPr>
                <w:rFonts w:ascii="Corbel" w:hAnsi="Corbel"/>
                <w:sz w:val="24"/>
                <w:szCs w:val="24"/>
              </w:rPr>
              <w:t>Sopot 2013.</w:t>
            </w:r>
          </w:p>
          <w:p w14:paraId="49D51066" w14:textId="77777777" w:rsidR="00B41B56" w:rsidRPr="007E4FAD" w:rsidRDefault="00B41B56" w:rsidP="00B41B5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Miosga L.: </w:t>
            </w:r>
            <w:r w:rsidRPr="007E4FAD">
              <w:rPr>
                <w:rFonts w:ascii="Corbel" w:hAnsi="Corbel"/>
                <w:i/>
                <w:sz w:val="24"/>
                <w:szCs w:val="24"/>
              </w:rPr>
              <w:t>Pomóż mi być. Komunikacja i stymulacja zmysłowa osób ze znaczną i głęboką niepełnosprawnością umysłową</w:t>
            </w:r>
            <w:r w:rsidRPr="007E4FAD">
              <w:rPr>
                <w:rFonts w:ascii="Corbel" w:hAnsi="Corbel"/>
                <w:sz w:val="24"/>
                <w:szCs w:val="24"/>
              </w:rPr>
              <w:t>. Kraków 2005.</w:t>
            </w:r>
          </w:p>
          <w:p w14:paraId="0DE2EF3A" w14:textId="77777777" w:rsidR="00B41B56" w:rsidRPr="007E4FAD" w:rsidRDefault="00B41B56" w:rsidP="00B41B5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Olechnowicz H. (red.): </w:t>
            </w:r>
            <w:r w:rsidRPr="007E4FAD">
              <w:rPr>
                <w:rFonts w:ascii="Corbel" w:hAnsi="Corbel"/>
                <w:i/>
                <w:iCs/>
                <w:sz w:val="24"/>
                <w:szCs w:val="24"/>
              </w:rPr>
              <w:t>U źródeł rozwoju dziecka: o wspomaganiu rozwoju prawidłowego i zakłóconego</w:t>
            </w:r>
            <w:r w:rsidRPr="007E4FAD">
              <w:rPr>
                <w:rFonts w:ascii="Corbel" w:hAnsi="Corbel"/>
                <w:sz w:val="24"/>
                <w:szCs w:val="24"/>
              </w:rPr>
              <w:t>. Warszawa 1999.</w:t>
            </w:r>
          </w:p>
          <w:p w14:paraId="56003333" w14:textId="77777777" w:rsidR="00B41B56" w:rsidRPr="007E4FAD" w:rsidRDefault="00B41B56" w:rsidP="00B41B5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Olechnowicz H.: </w:t>
            </w:r>
            <w:r w:rsidRPr="007E4FAD">
              <w:rPr>
                <w:rFonts w:ascii="Corbel" w:hAnsi="Corbel"/>
                <w:i/>
                <w:sz w:val="24"/>
                <w:szCs w:val="24"/>
              </w:rPr>
              <w:t xml:space="preserve">Wyzwalanie aktywności dzieci głębiej upośledzonych umysłowo. </w:t>
            </w:r>
            <w:r w:rsidRPr="007E4FAD">
              <w:rPr>
                <w:rFonts w:ascii="Corbel" w:hAnsi="Corbel"/>
                <w:sz w:val="24"/>
                <w:szCs w:val="24"/>
              </w:rPr>
              <w:t>Warszawa 1994.</w:t>
            </w:r>
          </w:p>
          <w:p w14:paraId="60B90F08" w14:textId="77777777" w:rsidR="00B41B56" w:rsidRPr="007E4FAD" w:rsidRDefault="00B41B56" w:rsidP="00B41B5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Olechnowicz H.: </w:t>
            </w:r>
            <w:r w:rsidRPr="007E4FAD">
              <w:rPr>
                <w:rFonts w:ascii="Corbel" w:hAnsi="Corbel"/>
                <w:i/>
                <w:sz w:val="24"/>
                <w:szCs w:val="24"/>
              </w:rPr>
              <w:t>Terapia dzieci z niepełnosprawnością intelektualną: programy i metody.</w:t>
            </w:r>
            <w:r w:rsidRPr="007E4FAD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  <w:p w14:paraId="36828823" w14:textId="77777777" w:rsidR="00B41B56" w:rsidRPr="007E4FAD" w:rsidRDefault="00B41B56" w:rsidP="00B41B5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Pilecki J. (red.): </w:t>
            </w:r>
            <w:r w:rsidRPr="007E4FAD">
              <w:rPr>
                <w:rFonts w:ascii="Corbel" w:hAnsi="Corbel"/>
                <w:i/>
                <w:sz w:val="24"/>
                <w:szCs w:val="24"/>
              </w:rPr>
              <w:t>Usprawnienie, wychowanie i nauczanie osób z głębszym upośledzeniem umysłowym.</w:t>
            </w:r>
            <w:r w:rsidRPr="007E4FAD">
              <w:rPr>
                <w:rFonts w:ascii="Corbel" w:hAnsi="Corbel"/>
                <w:sz w:val="24"/>
                <w:szCs w:val="24"/>
              </w:rPr>
              <w:t xml:space="preserve"> Kraków 2002.</w:t>
            </w:r>
          </w:p>
          <w:p w14:paraId="48AD8593" w14:textId="77777777" w:rsidR="00B41B56" w:rsidRPr="007E4FAD" w:rsidRDefault="00B41B56" w:rsidP="00B41B5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Piszczek M.: </w:t>
            </w:r>
            <w:r w:rsidRPr="007E4FAD">
              <w:rPr>
                <w:rFonts w:ascii="Corbel" w:hAnsi="Corbel"/>
                <w:i/>
                <w:sz w:val="24"/>
                <w:szCs w:val="24"/>
              </w:rPr>
              <w:t>Diagnoza i wspomaganie dziecka. Wybrane zagadnienia</w:t>
            </w:r>
            <w:r w:rsidRPr="007E4FAD">
              <w:rPr>
                <w:rFonts w:ascii="Corbel" w:hAnsi="Corbel"/>
                <w:sz w:val="24"/>
                <w:szCs w:val="24"/>
              </w:rPr>
              <w:t xml:space="preserve">. Warszawa 2007. </w:t>
            </w:r>
          </w:p>
          <w:p w14:paraId="43EA3098" w14:textId="77777777" w:rsidR="00B41B56" w:rsidRPr="007E4FAD" w:rsidRDefault="00B41B56" w:rsidP="00B41B5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Piszczek M. (red.): </w:t>
            </w:r>
            <w:r w:rsidRPr="007E4FAD">
              <w:rPr>
                <w:rFonts w:ascii="Corbel" w:hAnsi="Corbel"/>
                <w:i/>
                <w:sz w:val="24"/>
                <w:szCs w:val="24"/>
              </w:rPr>
              <w:t>Diagnoza wielospecjalistyczna i konstruowanie indywidualnych programów edukacyjno-terapeutycznych dla uczniów głębiej upośledzonych umysłowo.</w:t>
            </w:r>
            <w:r w:rsidRPr="007E4FAD">
              <w:rPr>
                <w:rFonts w:ascii="Corbel" w:hAnsi="Corbel"/>
                <w:sz w:val="24"/>
                <w:szCs w:val="24"/>
              </w:rPr>
              <w:t xml:space="preserve"> Warszawa 2011.</w:t>
            </w:r>
          </w:p>
          <w:p w14:paraId="0A57090B" w14:textId="77777777" w:rsidR="00B11A4B" w:rsidRPr="007E4FAD" w:rsidRDefault="00B11A4B" w:rsidP="00B41B5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Państwowy Instytut Jakości Pracy Szkół i Badań nad Kształceniem, </w:t>
            </w:r>
            <w:r w:rsidRPr="007E4FAD">
              <w:rPr>
                <w:rFonts w:ascii="Corbel" w:hAnsi="Corbel"/>
                <w:i/>
                <w:sz w:val="24"/>
                <w:szCs w:val="24"/>
              </w:rPr>
              <w:t xml:space="preserve">Problemy wychowawcze w pracy z uczniami niepełnosprawnymi intelektualnie. Teoria i praktyczne zastosowania dla szkół ogólnodostępnych i specjalnych. </w:t>
            </w:r>
            <w:r w:rsidRPr="007E4FAD">
              <w:rPr>
                <w:rFonts w:ascii="Corbel" w:hAnsi="Corbel"/>
                <w:sz w:val="24"/>
                <w:szCs w:val="24"/>
              </w:rPr>
              <w:t>Przekład: Elżbieta Cieślik, Gdańsk 2017.</w:t>
            </w:r>
          </w:p>
          <w:p w14:paraId="4802ABF5" w14:textId="77777777" w:rsidR="00B11A4B" w:rsidRPr="007E4FAD" w:rsidRDefault="00B11A4B" w:rsidP="00B11A4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>Rozporządzenie Ministra Edukacji Narodowej 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policealnej.</w:t>
            </w:r>
          </w:p>
        </w:tc>
      </w:tr>
      <w:tr w:rsidR="000E6A69" w:rsidRPr="007E4FAD" w14:paraId="09189A72" w14:textId="77777777" w:rsidTr="00C36CB0">
        <w:trPr>
          <w:trHeight w:val="397"/>
        </w:trPr>
        <w:tc>
          <w:tcPr>
            <w:tcW w:w="9639" w:type="dxa"/>
          </w:tcPr>
          <w:p w14:paraId="71ABC332" w14:textId="77777777" w:rsidR="000E6A69" w:rsidRPr="007E4FAD" w:rsidRDefault="000E6A69" w:rsidP="0022794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E4FA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56C4076" w14:textId="77777777" w:rsidR="00B41B56" w:rsidRPr="007E4FAD" w:rsidRDefault="00B41B56" w:rsidP="00B41B5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Kowalczyk G. (red.): </w:t>
            </w:r>
            <w:r w:rsidRPr="007E4FA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Tworzyć czy odtwarzać? Rozważania o skutecznym planowaniu pracy z dziećmi oraz młodzieżą niepełnosprawnymi intelektualnie i z autyzmem. 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t>Warszawa 2009.</w:t>
            </w:r>
          </w:p>
          <w:p w14:paraId="04F1CCE8" w14:textId="77777777" w:rsidR="00B41B56" w:rsidRPr="007E4FAD" w:rsidRDefault="00B41B56" w:rsidP="00B41B5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Naprawa R., Maternicka K., Tanajewska A.: </w:t>
            </w:r>
            <w:r w:rsidRPr="007E4FAD">
              <w:rPr>
                <w:rFonts w:ascii="Corbel" w:hAnsi="Corbel"/>
                <w:b w:val="0"/>
                <w:i/>
                <w:smallCaps w:val="0"/>
                <w:szCs w:val="24"/>
              </w:rPr>
              <w:t>Indywidualne programy edukacyjno-terapeutyczne</w:t>
            </w:r>
            <w:r w:rsidR="00C36CB0" w:rsidRPr="007E4FA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dla I etapu nauczania uczniów </w:t>
            </w:r>
            <w:r w:rsidRPr="007E4FAD">
              <w:rPr>
                <w:rFonts w:ascii="Corbel" w:hAnsi="Corbel"/>
                <w:b w:val="0"/>
                <w:i/>
                <w:smallCaps w:val="0"/>
                <w:szCs w:val="24"/>
              </w:rPr>
              <w:t>z niepełnosprawnością intelektualną w stopniu umiarkowanym.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 Gdańsk 2008.</w:t>
            </w:r>
          </w:p>
          <w:p w14:paraId="4B4E922F" w14:textId="77777777" w:rsidR="00B41B56" w:rsidRPr="007E4FAD" w:rsidRDefault="00B41B56" w:rsidP="00B41B5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Olechnowicz H. (komentarz): </w:t>
            </w:r>
            <w:r w:rsidRPr="007E4FAD">
              <w:rPr>
                <w:rFonts w:ascii="Corbel" w:hAnsi="Corbel"/>
                <w:b w:val="0"/>
                <w:i/>
                <w:smallCaps w:val="0"/>
                <w:szCs w:val="24"/>
              </w:rPr>
              <w:t>Opowieści terapeutów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t>. Warszawa 1997.</w:t>
            </w:r>
          </w:p>
          <w:p w14:paraId="204AEDDE" w14:textId="77777777" w:rsidR="00B41B56" w:rsidRPr="007E4FAD" w:rsidRDefault="00B41B56" w:rsidP="00B41B5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Olechnowicz H. (komentarz): </w:t>
            </w:r>
            <w:r w:rsidRPr="007E4FAD">
              <w:rPr>
                <w:rFonts w:ascii="Corbel" w:hAnsi="Corbel"/>
                <w:b w:val="0"/>
                <w:i/>
                <w:smallCaps w:val="0"/>
                <w:szCs w:val="24"/>
              </w:rPr>
              <w:t>Drugie opowieści terapeutów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t>. Warszawa 2000.</w:t>
            </w:r>
          </w:p>
          <w:p w14:paraId="75941A7D" w14:textId="77777777" w:rsidR="00B41B56" w:rsidRPr="007E4FAD" w:rsidRDefault="00B41B56" w:rsidP="00B41B5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E4FAD">
              <w:rPr>
                <w:rFonts w:ascii="Corbel" w:hAnsi="Corbel"/>
                <w:b w:val="0"/>
                <w:smallCaps w:val="0"/>
                <w:szCs w:val="24"/>
              </w:rPr>
              <w:t xml:space="preserve">Polkowska I.: </w:t>
            </w:r>
            <w:r w:rsidRPr="007E4FA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Praca rewalidacyjna z dziećmi upośledzonymi umysłowo w szkole życia. </w:t>
            </w:r>
            <w:r w:rsidRPr="007E4FAD">
              <w:rPr>
                <w:rFonts w:ascii="Corbel" w:hAnsi="Corbel"/>
                <w:b w:val="0"/>
                <w:smallCaps w:val="0"/>
                <w:szCs w:val="24"/>
              </w:rPr>
              <w:t>Warszawa 1994.</w:t>
            </w:r>
          </w:p>
          <w:p w14:paraId="4DC91A21" w14:textId="77777777" w:rsidR="00B41B56" w:rsidRPr="007E4FAD" w:rsidRDefault="00B41B56" w:rsidP="00B41B5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t xml:space="preserve">Specjalne potrzeby edukacyjne dzieci i młodzieży. </w:t>
            </w:r>
            <w:r w:rsidRPr="007E4FAD">
              <w:rPr>
                <w:rFonts w:ascii="Corbel" w:hAnsi="Corbel"/>
                <w:i/>
                <w:sz w:val="24"/>
                <w:szCs w:val="24"/>
              </w:rPr>
              <w:t>Prawne ABC dyrektora przedszkola, szkoły i placówki</w:t>
            </w:r>
            <w:r w:rsidRPr="007E4FAD">
              <w:rPr>
                <w:rFonts w:ascii="Corbel" w:hAnsi="Corbel"/>
                <w:sz w:val="24"/>
                <w:szCs w:val="24"/>
              </w:rPr>
              <w:t xml:space="preserve">.  Wydawca Ministerstwo Edukacji Narodowej. Warszawa 2010. </w:t>
            </w:r>
          </w:p>
          <w:p w14:paraId="36FC5368" w14:textId="77777777" w:rsidR="00B41B56" w:rsidRPr="007E4FAD" w:rsidRDefault="00B41B56" w:rsidP="00B41B5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4FAD">
              <w:rPr>
                <w:rFonts w:ascii="Corbel" w:hAnsi="Corbel"/>
                <w:sz w:val="24"/>
                <w:szCs w:val="24"/>
              </w:rPr>
              <w:lastRenderedPageBreak/>
              <w:t xml:space="preserve">Speck O.: </w:t>
            </w:r>
            <w:r w:rsidRPr="007E4FAD">
              <w:rPr>
                <w:rFonts w:ascii="Corbel" w:hAnsi="Corbel"/>
                <w:i/>
                <w:sz w:val="24"/>
                <w:szCs w:val="24"/>
              </w:rPr>
              <w:t>Osoby z niepełnosprawnością intelektualną. Podręcznik dla celów wychowawczych i edukacyjnych</w:t>
            </w:r>
            <w:r w:rsidRPr="007E4FAD">
              <w:rPr>
                <w:rFonts w:ascii="Corbel" w:hAnsi="Corbel"/>
                <w:sz w:val="24"/>
                <w:szCs w:val="24"/>
              </w:rPr>
              <w:t>. Gdańsk 2015.</w:t>
            </w:r>
          </w:p>
        </w:tc>
      </w:tr>
    </w:tbl>
    <w:p w14:paraId="0FE9BCD7" w14:textId="77777777" w:rsidR="000E6A69" w:rsidRPr="007E4FAD" w:rsidRDefault="000E6A69" w:rsidP="00C36C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FE4B24" w14:textId="77777777" w:rsidR="000E6A69" w:rsidRPr="007E4FAD" w:rsidRDefault="000E6A69" w:rsidP="000E6A6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E4FA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A955F0B" w14:textId="77777777" w:rsidR="00F86AA1" w:rsidRPr="007E4FAD" w:rsidRDefault="00F86AA1">
      <w:pPr>
        <w:rPr>
          <w:rFonts w:ascii="Corbel" w:hAnsi="Corbel"/>
          <w:sz w:val="24"/>
          <w:szCs w:val="24"/>
        </w:rPr>
      </w:pPr>
    </w:p>
    <w:p w14:paraId="4F6C2753" w14:textId="77777777" w:rsidR="000B7029" w:rsidRPr="007E4FAD" w:rsidRDefault="000B7029">
      <w:pPr>
        <w:rPr>
          <w:rFonts w:ascii="Corbel" w:hAnsi="Corbel"/>
          <w:sz w:val="24"/>
          <w:szCs w:val="24"/>
        </w:rPr>
      </w:pPr>
    </w:p>
    <w:p w14:paraId="032D7E96" w14:textId="77777777" w:rsidR="000B7029" w:rsidRPr="007E4FAD" w:rsidRDefault="000B7029" w:rsidP="000B7029">
      <w:pPr>
        <w:jc w:val="right"/>
        <w:rPr>
          <w:rFonts w:ascii="Corbel" w:hAnsi="Corbel"/>
          <w:sz w:val="24"/>
          <w:szCs w:val="24"/>
        </w:rPr>
      </w:pPr>
    </w:p>
    <w:sectPr w:rsidR="000B7029" w:rsidRPr="007E4FA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EF8EF" w14:textId="77777777" w:rsidR="00A96847" w:rsidRDefault="00A96847" w:rsidP="000E6A69">
      <w:pPr>
        <w:spacing w:after="0" w:line="240" w:lineRule="auto"/>
      </w:pPr>
      <w:r>
        <w:separator/>
      </w:r>
    </w:p>
  </w:endnote>
  <w:endnote w:type="continuationSeparator" w:id="0">
    <w:p w14:paraId="22E0E01D" w14:textId="77777777" w:rsidR="00A96847" w:rsidRDefault="00A96847" w:rsidP="000E6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F52E3" w14:textId="77777777" w:rsidR="00A96847" w:rsidRDefault="00A96847" w:rsidP="000E6A69">
      <w:pPr>
        <w:spacing w:after="0" w:line="240" w:lineRule="auto"/>
      </w:pPr>
      <w:r>
        <w:separator/>
      </w:r>
    </w:p>
  </w:footnote>
  <w:footnote w:type="continuationSeparator" w:id="0">
    <w:p w14:paraId="378BB831" w14:textId="77777777" w:rsidR="00A96847" w:rsidRDefault="00A96847" w:rsidP="000E6A69">
      <w:pPr>
        <w:spacing w:after="0" w:line="240" w:lineRule="auto"/>
      </w:pPr>
      <w:r>
        <w:continuationSeparator/>
      </w:r>
    </w:p>
  </w:footnote>
  <w:footnote w:id="1">
    <w:p w14:paraId="0625EE98" w14:textId="77777777" w:rsidR="000E6A69" w:rsidRDefault="000E6A69" w:rsidP="000E6A6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727BBF"/>
    <w:multiLevelType w:val="hybridMultilevel"/>
    <w:tmpl w:val="B3B0E376"/>
    <w:lvl w:ilvl="0" w:tplc="B76E87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A44B36"/>
    <w:multiLevelType w:val="hybridMultilevel"/>
    <w:tmpl w:val="9654B6B6"/>
    <w:lvl w:ilvl="0" w:tplc="1110F47E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3062384">
    <w:abstractNumId w:val="0"/>
  </w:num>
  <w:num w:numId="2" w16cid:durableId="574752226">
    <w:abstractNumId w:val="1"/>
  </w:num>
  <w:num w:numId="3" w16cid:durableId="555700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6A69"/>
    <w:rsid w:val="00001652"/>
    <w:rsid w:val="000200F3"/>
    <w:rsid w:val="000B7029"/>
    <w:rsid w:val="000E6A69"/>
    <w:rsid w:val="000F5A3B"/>
    <w:rsid w:val="000F7D6A"/>
    <w:rsid w:val="00192925"/>
    <w:rsid w:val="001E355B"/>
    <w:rsid w:val="002055A2"/>
    <w:rsid w:val="002443D1"/>
    <w:rsid w:val="002458E1"/>
    <w:rsid w:val="00275D35"/>
    <w:rsid w:val="002C6F38"/>
    <w:rsid w:val="00352C84"/>
    <w:rsid w:val="003930B4"/>
    <w:rsid w:val="004344B0"/>
    <w:rsid w:val="004843CC"/>
    <w:rsid w:val="00492B56"/>
    <w:rsid w:val="004D6A83"/>
    <w:rsid w:val="00503627"/>
    <w:rsid w:val="0059621E"/>
    <w:rsid w:val="005E5EA0"/>
    <w:rsid w:val="005F54EF"/>
    <w:rsid w:val="00685760"/>
    <w:rsid w:val="006F7386"/>
    <w:rsid w:val="00713F25"/>
    <w:rsid w:val="007775B8"/>
    <w:rsid w:val="007C081B"/>
    <w:rsid w:val="007E4FAD"/>
    <w:rsid w:val="007F2AF1"/>
    <w:rsid w:val="008111D7"/>
    <w:rsid w:val="00826CAC"/>
    <w:rsid w:val="00831D8A"/>
    <w:rsid w:val="0085714F"/>
    <w:rsid w:val="008739C7"/>
    <w:rsid w:val="00875412"/>
    <w:rsid w:val="00877AE9"/>
    <w:rsid w:val="008A5EED"/>
    <w:rsid w:val="009207BF"/>
    <w:rsid w:val="00955FEA"/>
    <w:rsid w:val="009D5895"/>
    <w:rsid w:val="009F310B"/>
    <w:rsid w:val="00A1552C"/>
    <w:rsid w:val="00A778DB"/>
    <w:rsid w:val="00A96847"/>
    <w:rsid w:val="00AE1A8E"/>
    <w:rsid w:val="00B0003E"/>
    <w:rsid w:val="00B0124E"/>
    <w:rsid w:val="00B10B07"/>
    <w:rsid w:val="00B11A4B"/>
    <w:rsid w:val="00B41B56"/>
    <w:rsid w:val="00B742CA"/>
    <w:rsid w:val="00B82543"/>
    <w:rsid w:val="00BF4765"/>
    <w:rsid w:val="00C23C85"/>
    <w:rsid w:val="00C3181C"/>
    <w:rsid w:val="00C36CB0"/>
    <w:rsid w:val="00C46580"/>
    <w:rsid w:val="00C70977"/>
    <w:rsid w:val="00C75265"/>
    <w:rsid w:val="00CA6E45"/>
    <w:rsid w:val="00CB676B"/>
    <w:rsid w:val="00CC6964"/>
    <w:rsid w:val="00D37EF7"/>
    <w:rsid w:val="00D465C7"/>
    <w:rsid w:val="00D679A6"/>
    <w:rsid w:val="00DD07DA"/>
    <w:rsid w:val="00DD1782"/>
    <w:rsid w:val="00E352CA"/>
    <w:rsid w:val="00E96E2A"/>
    <w:rsid w:val="00ED0AD9"/>
    <w:rsid w:val="00EF6A8F"/>
    <w:rsid w:val="00F412DE"/>
    <w:rsid w:val="00F437D2"/>
    <w:rsid w:val="00F86AA1"/>
    <w:rsid w:val="00F95CD1"/>
    <w:rsid w:val="00FC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0925"/>
  <w15:docId w15:val="{BDEA570A-7D02-42F0-8D9C-D4F20994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6A6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6A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6A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6A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6A69"/>
    <w:rPr>
      <w:vertAlign w:val="superscript"/>
    </w:rPr>
  </w:style>
  <w:style w:type="paragraph" w:customStyle="1" w:styleId="Punktygwne">
    <w:name w:val="Punkty główne"/>
    <w:basedOn w:val="Normalny"/>
    <w:rsid w:val="000E6A6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E6A6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E6A6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E6A6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E6A6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E6A6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E6A6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E6A6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6A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6A69"/>
    <w:rPr>
      <w:rFonts w:ascii="Calibri" w:eastAsia="Calibri" w:hAnsi="Calibri" w:cs="Times New Roman"/>
    </w:rPr>
  </w:style>
  <w:style w:type="character" w:styleId="Odwoaniedelikatne">
    <w:name w:val="Subtle Reference"/>
    <w:basedOn w:val="Domylnaczcionkaakapitu"/>
    <w:uiPriority w:val="31"/>
    <w:qFormat/>
    <w:rsid w:val="00C36CB0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4843CC"/>
    <w:rPr>
      <w:b/>
      <w:bCs/>
      <w:smallCaps/>
      <w:color w:val="C0504D" w:themeColor="accent2"/>
      <w:spacing w:val="5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EF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7</Pages>
  <Words>2126</Words>
  <Characters>12121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Aguś</cp:lastModifiedBy>
  <cp:revision>52</cp:revision>
  <dcterms:created xsi:type="dcterms:W3CDTF">2020-02-15T20:30:00Z</dcterms:created>
  <dcterms:modified xsi:type="dcterms:W3CDTF">2025-02-02T14:25:00Z</dcterms:modified>
</cp:coreProperties>
</file>